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1C36" w14:textId="77777777" w:rsidR="0026369C" w:rsidRPr="00836259" w:rsidRDefault="0026369C" w:rsidP="0026369C">
      <w:pPr>
        <w:tabs>
          <w:tab w:val="center" w:pos="4680"/>
          <w:tab w:val="left" w:pos="7185"/>
        </w:tabs>
        <w:adjustRightInd w:val="0"/>
        <w:jc w:val="center"/>
        <w:outlineLvl w:val="1"/>
        <w:rPr>
          <w:rFonts w:ascii="Helvetica" w:hAnsi="Helvetica" w:cs="Arial"/>
          <w:b/>
          <w:bCs/>
          <w:color w:val="D2232A"/>
          <w:sz w:val="44"/>
          <w:szCs w:val="44"/>
        </w:rPr>
      </w:pPr>
      <w:r w:rsidRPr="00836259">
        <w:rPr>
          <w:rFonts w:ascii="Helvetica" w:hAnsi="Helvetica" w:cs="Arial"/>
          <w:b/>
          <w:bCs/>
          <w:color w:val="D2232A"/>
          <w:sz w:val="44"/>
          <w:szCs w:val="44"/>
        </w:rPr>
        <w:t>Terms of reference for the Advisory Council (AC)</w:t>
      </w:r>
    </w:p>
    <w:p w14:paraId="40051909" w14:textId="4AB2A9C5" w:rsidR="0026369C" w:rsidRPr="000C225E" w:rsidRDefault="0026369C" w:rsidP="0026369C">
      <w:pPr>
        <w:tabs>
          <w:tab w:val="center" w:pos="4680"/>
          <w:tab w:val="left" w:pos="7185"/>
        </w:tabs>
        <w:adjustRightInd w:val="0"/>
        <w:jc w:val="center"/>
        <w:outlineLvl w:val="1"/>
        <w:rPr>
          <w:rFonts w:ascii="Helvetica" w:hAnsi="Helvetica" w:cs="Arial"/>
          <w:bCs/>
          <w:sz w:val="24"/>
          <w:szCs w:val="24"/>
        </w:rPr>
      </w:pPr>
      <w:r w:rsidRPr="000C225E">
        <w:rPr>
          <w:rFonts w:ascii="Helvetica" w:hAnsi="Helvetica" w:cs="Arial"/>
          <w:bCs/>
          <w:sz w:val="24"/>
          <w:szCs w:val="24"/>
        </w:rPr>
        <w:t>Last Updated:</w:t>
      </w:r>
      <w:r w:rsidR="00F441A4" w:rsidRPr="000C225E">
        <w:rPr>
          <w:rFonts w:ascii="Helvetica" w:hAnsi="Helvetica" w:cs="Arial"/>
          <w:bCs/>
          <w:sz w:val="24"/>
          <w:szCs w:val="24"/>
        </w:rPr>
        <w:t xml:space="preserve"> </w:t>
      </w:r>
      <w:r w:rsidR="00112918" w:rsidRPr="000C225E">
        <w:rPr>
          <w:rFonts w:ascii="Helvetica" w:hAnsi="Helvetica" w:cs="Arial"/>
          <w:bCs/>
          <w:sz w:val="24"/>
          <w:szCs w:val="24"/>
        </w:rPr>
        <w:t xml:space="preserve">October </w:t>
      </w:r>
      <w:r w:rsidR="00864437" w:rsidRPr="000C225E">
        <w:rPr>
          <w:rFonts w:ascii="Helvetica" w:hAnsi="Helvetica" w:cs="Arial"/>
          <w:bCs/>
          <w:sz w:val="24"/>
          <w:szCs w:val="24"/>
        </w:rPr>
        <w:t>2023</w:t>
      </w:r>
    </w:p>
    <w:p w14:paraId="39A8A730" w14:textId="77777777" w:rsidR="0026369C" w:rsidRPr="000C225E" w:rsidRDefault="0026369C" w:rsidP="0026369C">
      <w:pPr>
        <w:pStyle w:val="Heading2"/>
        <w:tabs>
          <w:tab w:val="left" w:pos="820"/>
          <w:tab w:val="left" w:pos="821"/>
        </w:tabs>
        <w:spacing w:before="243"/>
        <w:rPr>
          <w:rFonts w:ascii="Helvetica" w:hAnsi="Helvetica" w:cstheme="minorHAnsi"/>
          <w:color w:val="D2232A"/>
          <w:sz w:val="24"/>
        </w:rPr>
      </w:pPr>
      <w:r w:rsidRPr="000C225E">
        <w:rPr>
          <w:rFonts w:ascii="Helvetica" w:hAnsi="Helvetica" w:cstheme="minorHAnsi"/>
          <w:color w:val="D2232A"/>
          <w:sz w:val="24"/>
        </w:rPr>
        <w:t>1.0</w:t>
      </w:r>
      <w:r w:rsidRPr="000C225E">
        <w:rPr>
          <w:rFonts w:ascii="Helvetica" w:hAnsi="Helvetica" w:cstheme="minorHAnsi"/>
          <w:color w:val="D2232A"/>
          <w:sz w:val="24"/>
        </w:rPr>
        <w:tab/>
        <w:t>Role and Responsibilities</w:t>
      </w:r>
    </w:p>
    <w:p w14:paraId="1622BAED" w14:textId="77777777" w:rsidR="0026369C" w:rsidRPr="000C225E" w:rsidRDefault="0026369C" w:rsidP="0026369C">
      <w:pPr>
        <w:pStyle w:val="BodyText"/>
        <w:spacing w:before="2"/>
        <w:rPr>
          <w:rFonts w:ascii="Helvetica" w:hAnsi="Helvetica" w:cstheme="minorHAnsi"/>
          <w:b/>
          <w:i/>
        </w:rPr>
      </w:pPr>
    </w:p>
    <w:p w14:paraId="4D69CB72" w14:textId="77777777" w:rsidR="0026369C" w:rsidRPr="000C225E" w:rsidRDefault="0026369C" w:rsidP="0026369C">
      <w:pPr>
        <w:pStyle w:val="ListParagraph"/>
        <w:numPr>
          <w:ilvl w:val="1"/>
          <w:numId w:val="5"/>
        </w:numPr>
        <w:tabs>
          <w:tab w:val="left" w:pos="820"/>
          <w:tab w:val="left" w:pos="821"/>
        </w:tabs>
        <w:spacing w:before="1"/>
        <w:ind w:right="103"/>
        <w:rPr>
          <w:rFonts w:ascii="Helvetica" w:hAnsi="Helvetica" w:cstheme="minorHAnsi"/>
          <w:sz w:val="24"/>
          <w:szCs w:val="24"/>
        </w:rPr>
      </w:pPr>
      <w:r w:rsidRPr="000C225E">
        <w:rPr>
          <w:rFonts w:ascii="Helvetica" w:hAnsi="Helvetica" w:cstheme="minorHAnsi"/>
          <w:sz w:val="24"/>
          <w:szCs w:val="24"/>
        </w:rPr>
        <w:t xml:space="preserve">The CAN Advisory Council (AC) shall provide advice and recommendations to the Governing Council (GC) on behalf of partner organizations with a focus on: </w:t>
      </w:r>
    </w:p>
    <w:p w14:paraId="6EAEBAD7" w14:textId="77777777" w:rsidR="0026369C" w:rsidRPr="000C225E" w:rsidRDefault="0026369C" w:rsidP="0026369C">
      <w:pPr>
        <w:pStyle w:val="ListParagraph"/>
        <w:rPr>
          <w:rFonts w:ascii="Helvetica" w:hAnsi="Helvetica" w:cstheme="minorHAnsi"/>
          <w:sz w:val="24"/>
          <w:szCs w:val="24"/>
        </w:rPr>
      </w:pPr>
    </w:p>
    <w:p w14:paraId="4042AF8F" w14:textId="574FC5F3" w:rsidR="0026369C" w:rsidRPr="000C225E" w:rsidRDefault="0026369C" w:rsidP="0026369C">
      <w:pPr>
        <w:pStyle w:val="ListParagraph"/>
        <w:numPr>
          <w:ilvl w:val="0"/>
          <w:numId w:val="6"/>
        </w:numPr>
        <w:tabs>
          <w:tab w:val="left" w:pos="820"/>
          <w:tab w:val="left" w:pos="821"/>
        </w:tabs>
        <w:spacing w:before="1"/>
        <w:ind w:right="103"/>
        <w:rPr>
          <w:rFonts w:ascii="Helvetica" w:hAnsi="Helvetica" w:cstheme="minorBidi"/>
          <w:sz w:val="24"/>
          <w:szCs w:val="24"/>
        </w:rPr>
      </w:pPr>
      <w:r w:rsidRPr="000C225E">
        <w:rPr>
          <w:rFonts w:ascii="Helvetica" w:hAnsi="Helvetica" w:cstheme="minorBidi"/>
          <w:sz w:val="24"/>
          <w:szCs w:val="24"/>
        </w:rPr>
        <w:t>ensuring that the GC and the</w:t>
      </w:r>
      <w:r w:rsidR="001F5D95" w:rsidRPr="000C225E">
        <w:rPr>
          <w:rFonts w:ascii="Helvetica" w:hAnsi="Helvetica" w:cstheme="minorBidi"/>
          <w:sz w:val="24"/>
          <w:szCs w:val="24"/>
        </w:rPr>
        <w:t xml:space="preserve"> Communities of Practice (CoPs)</w:t>
      </w:r>
      <w:r w:rsidR="00E92C55" w:rsidRPr="000C225E">
        <w:rPr>
          <w:rFonts w:ascii="Helvetica" w:hAnsi="Helvetica" w:cstheme="minorBidi"/>
          <w:sz w:val="24"/>
          <w:szCs w:val="24"/>
        </w:rPr>
        <w:t xml:space="preserve"> </w:t>
      </w:r>
      <w:r w:rsidRPr="000C225E">
        <w:rPr>
          <w:rFonts w:ascii="Helvetica" w:hAnsi="Helvetica" w:cstheme="minorBidi"/>
          <w:sz w:val="24"/>
          <w:szCs w:val="24"/>
        </w:rPr>
        <w:t xml:space="preserve">benefit from the lived experiences of persons with disabilities and their support teams; </w:t>
      </w:r>
    </w:p>
    <w:p w14:paraId="5955D8B0" w14:textId="77777777" w:rsidR="0026369C" w:rsidRPr="000C225E" w:rsidRDefault="0026369C" w:rsidP="0026369C">
      <w:pPr>
        <w:pStyle w:val="ListParagraph"/>
        <w:tabs>
          <w:tab w:val="left" w:pos="820"/>
          <w:tab w:val="left" w:pos="821"/>
        </w:tabs>
        <w:spacing w:before="1"/>
        <w:ind w:left="1180" w:right="103" w:firstLine="0"/>
        <w:rPr>
          <w:rFonts w:ascii="Helvetica" w:hAnsi="Helvetica" w:cstheme="minorHAnsi"/>
          <w:sz w:val="24"/>
          <w:szCs w:val="24"/>
        </w:rPr>
      </w:pPr>
    </w:p>
    <w:p w14:paraId="4D66CCAD" w14:textId="2A69D771" w:rsidR="0026369C" w:rsidRPr="000C225E" w:rsidRDefault="0026369C" w:rsidP="0026369C">
      <w:pPr>
        <w:pStyle w:val="ListParagraph"/>
        <w:numPr>
          <w:ilvl w:val="0"/>
          <w:numId w:val="6"/>
        </w:numPr>
        <w:tabs>
          <w:tab w:val="left" w:pos="820"/>
          <w:tab w:val="left" w:pos="821"/>
        </w:tabs>
        <w:spacing w:before="1"/>
        <w:ind w:right="103"/>
        <w:rPr>
          <w:rFonts w:ascii="Helvetica" w:hAnsi="Helvetica" w:cstheme="minorBidi"/>
          <w:sz w:val="24"/>
          <w:szCs w:val="24"/>
        </w:rPr>
      </w:pPr>
      <w:r w:rsidRPr="000C225E">
        <w:rPr>
          <w:rFonts w:ascii="Helvetica" w:hAnsi="Helvetica" w:cstheme="minorBidi"/>
          <w:sz w:val="24"/>
          <w:szCs w:val="24"/>
        </w:rPr>
        <w:t>offering a cross-sectoral, cross-disciplinary and cross-country sounding board for the GC and</w:t>
      </w:r>
      <w:r w:rsidR="00E274BF" w:rsidRPr="000C225E">
        <w:rPr>
          <w:rFonts w:ascii="Helvetica" w:hAnsi="Helvetica" w:cstheme="minorBidi"/>
          <w:sz w:val="24"/>
          <w:szCs w:val="24"/>
        </w:rPr>
        <w:t xml:space="preserve"> </w:t>
      </w:r>
      <w:r w:rsidR="00CE458C" w:rsidRPr="000C225E">
        <w:rPr>
          <w:rFonts w:ascii="Helvetica" w:hAnsi="Helvetica" w:cstheme="minorBidi"/>
          <w:sz w:val="24"/>
          <w:szCs w:val="24"/>
        </w:rPr>
        <w:t>CoPs</w:t>
      </w:r>
      <w:r w:rsidRPr="000C225E">
        <w:rPr>
          <w:rFonts w:ascii="Helvetica" w:hAnsi="Helvetica" w:cstheme="minorBidi"/>
          <w:sz w:val="24"/>
          <w:szCs w:val="24"/>
        </w:rPr>
        <w:t xml:space="preserve">; and </w:t>
      </w:r>
    </w:p>
    <w:p w14:paraId="7BC6E289" w14:textId="77777777" w:rsidR="0026369C" w:rsidRPr="000C225E" w:rsidRDefault="0026369C" w:rsidP="0026369C">
      <w:pPr>
        <w:pStyle w:val="ListParagraph"/>
        <w:rPr>
          <w:rFonts w:ascii="Helvetica" w:hAnsi="Helvetica" w:cstheme="minorHAnsi"/>
          <w:sz w:val="24"/>
          <w:szCs w:val="24"/>
        </w:rPr>
      </w:pPr>
    </w:p>
    <w:p w14:paraId="17ED8BDF" w14:textId="25B472A1" w:rsidR="0026369C" w:rsidRPr="000C225E" w:rsidRDefault="0026369C" w:rsidP="0026369C">
      <w:pPr>
        <w:pStyle w:val="ListParagraph"/>
        <w:numPr>
          <w:ilvl w:val="0"/>
          <w:numId w:val="6"/>
        </w:numPr>
        <w:tabs>
          <w:tab w:val="left" w:pos="820"/>
          <w:tab w:val="left" w:pos="821"/>
        </w:tabs>
        <w:spacing w:before="1"/>
        <w:ind w:right="103"/>
        <w:rPr>
          <w:rFonts w:ascii="Helvetica" w:hAnsi="Helvetica" w:cstheme="minorBidi"/>
          <w:sz w:val="24"/>
          <w:szCs w:val="24"/>
        </w:rPr>
      </w:pPr>
      <w:r w:rsidRPr="000C225E">
        <w:rPr>
          <w:rFonts w:ascii="Helvetica" w:hAnsi="Helvetica" w:cstheme="minorBidi"/>
          <w:sz w:val="24"/>
          <w:szCs w:val="24"/>
        </w:rPr>
        <w:t xml:space="preserve">informing the efforts of the </w:t>
      </w:r>
      <w:r w:rsidR="007D0588" w:rsidRPr="000C225E">
        <w:rPr>
          <w:rFonts w:ascii="Helvetica" w:hAnsi="Helvetica" w:cstheme="minorBidi"/>
          <w:sz w:val="24"/>
          <w:szCs w:val="24"/>
        </w:rPr>
        <w:t xml:space="preserve">CoPs </w:t>
      </w:r>
      <w:r w:rsidRPr="000C225E">
        <w:rPr>
          <w:rFonts w:ascii="Helvetica" w:hAnsi="Helvetica" w:cstheme="minorBidi"/>
          <w:sz w:val="24"/>
          <w:szCs w:val="24"/>
        </w:rPr>
        <w:t xml:space="preserve">by having some of its members </w:t>
      </w:r>
      <w:r w:rsidR="008349D8" w:rsidRPr="000C225E">
        <w:rPr>
          <w:rFonts w:ascii="Helvetica" w:hAnsi="Helvetica" w:cstheme="minorBidi"/>
          <w:sz w:val="24"/>
          <w:szCs w:val="24"/>
        </w:rPr>
        <w:t xml:space="preserve">participate in </w:t>
      </w:r>
      <w:r w:rsidRPr="000C225E">
        <w:rPr>
          <w:rFonts w:ascii="Helvetica" w:hAnsi="Helvetica" w:cstheme="minorBidi"/>
          <w:sz w:val="24"/>
          <w:szCs w:val="24"/>
        </w:rPr>
        <w:t>one or more of these</w:t>
      </w:r>
      <w:r w:rsidR="00E75665" w:rsidRPr="000C225E">
        <w:rPr>
          <w:rFonts w:ascii="Helvetica" w:hAnsi="Helvetica" w:cstheme="minorBidi"/>
          <w:sz w:val="24"/>
          <w:szCs w:val="24"/>
        </w:rPr>
        <w:t xml:space="preserve"> communities</w:t>
      </w:r>
      <w:r w:rsidR="005875E8" w:rsidRPr="000C225E">
        <w:rPr>
          <w:rFonts w:ascii="Helvetica" w:hAnsi="Helvetica" w:cstheme="minorBidi"/>
          <w:sz w:val="24"/>
          <w:szCs w:val="24"/>
        </w:rPr>
        <w:t xml:space="preserve"> </w:t>
      </w:r>
      <w:r w:rsidRPr="000C225E">
        <w:rPr>
          <w:rFonts w:ascii="Helvetica" w:hAnsi="Helvetica" w:cstheme="minorBidi"/>
          <w:sz w:val="24"/>
          <w:szCs w:val="24"/>
        </w:rPr>
        <w:t>as appropriate and feasible.</w:t>
      </w:r>
    </w:p>
    <w:p w14:paraId="0F1BA549" w14:textId="77777777" w:rsidR="0026369C" w:rsidRPr="000C225E" w:rsidRDefault="0026369C" w:rsidP="0026369C">
      <w:pPr>
        <w:pStyle w:val="ListParagraph"/>
        <w:rPr>
          <w:rFonts w:ascii="Helvetica" w:hAnsi="Helvetica" w:cstheme="minorHAnsi"/>
          <w:sz w:val="24"/>
          <w:szCs w:val="24"/>
        </w:rPr>
      </w:pPr>
    </w:p>
    <w:p w14:paraId="32A088A2" w14:textId="77777777" w:rsidR="0026369C" w:rsidRPr="000C225E" w:rsidRDefault="0026369C" w:rsidP="0026369C">
      <w:pPr>
        <w:tabs>
          <w:tab w:val="left" w:pos="820"/>
          <w:tab w:val="left" w:pos="821"/>
        </w:tabs>
        <w:spacing w:before="1"/>
        <w:ind w:left="720" w:right="103"/>
        <w:rPr>
          <w:rFonts w:ascii="Helvetica" w:hAnsi="Helvetica" w:cstheme="minorHAnsi"/>
          <w:sz w:val="24"/>
          <w:szCs w:val="24"/>
        </w:rPr>
      </w:pPr>
      <w:r w:rsidRPr="000C225E">
        <w:rPr>
          <w:rFonts w:ascii="Helvetica" w:hAnsi="Helvetica" w:cstheme="minorHAnsi"/>
          <w:sz w:val="24"/>
          <w:szCs w:val="24"/>
        </w:rPr>
        <w:t>The AC shall also provide a forum for partner organizations to come together to learn from one another, engage in collaborative initiatives and network.</w:t>
      </w:r>
    </w:p>
    <w:p w14:paraId="53A681A5" w14:textId="77777777" w:rsidR="0026369C" w:rsidRPr="000C225E" w:rsidRDefault="0026369C" w:rsidP="0026369C">
      <w:pPr>
        <w:pStyle w:val="BodyText"/>
        <w:spacing w:before="12"/>
        <w:rPr>
          <w:rFonts w:ascii="Helvetica" w:hAnsi="Helvetica" w:cstheme="minorHAnsi"/>
        </w:rPr>
      </w:pPr>
    </w:p>
    <w:p w14:paraId="35C88C21" w14:textId="77777777" w:rsidR="0026369C" w:rsidRPr="000C225E" w:rsidRDefault="0026369C" w:rsidP="0026369C">
      <w:pPr>
        <w:pStyle w:val="ListParagraph"/>
        <w:numPr>
          <w:ilvl w:val="1"/>
          <w:numId w:val="5"/>
        </w:num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In providing advice and recommendations to the GC, members of the AC shall seek</w:t>
      </w:r>
      <w:r w:rsidRPr="000C225E">
        <w:rPr>
          <w:rFonts w:ascii="Helvetica" w:hAnsi="Helvetica" w:cstheme="minorHAnsi"/>
          <w:spacing w:val="-5"/>
          <w:sz w:val="24"/>
          <w:szCs w:val="24"/>
        </w:rPr>
        <w:t xml:space="preserve"> </w:t>
      </w:r>
      <w:r w:rsidRPr="000C225E">
        <w:rPr>
          <w:rFonts w:ascii="Helvetica" w:hAnsi="Helvetica" w:cstheme="minorHAnsi"/>
          <w:sz w:val="24"/>
          <w:szCs w:val="24"/>
        </w:rPr>
        <w:t>to:</w:t>
      </w:r>
      <w:r w:rsidRPr="000C225E">
        <w:rPr>
          <w:rFonts w:ascii="Helvetica" w:hAnsi="Helvetica" w:cstheme="minorHAnsi"/>
          <w:spacing w:val="-5"/>
          <w:sz w:val="24"/>
          <w:szCs w:val="24"/>
        </w:rPr>
        <w:t xml:space="preserve"> </w:t>
      </w:r>
    </w:p>
    <w:p w14:paraId="69B4AB1F" w14:textId="77777777" w:rsidR="0026369C" w:rsidRPr="000C225E" w:rsidRDefault="0026369C" w:rsidP="0026369C">
      <w:pPr>
        <w:pStyle w:val="ListParagraph"/>
        <w:tabs>
          <w:tab w:val="left" w:pos="820"/>
          <w:tab w:val="left" w:pos="821"/>
        </w:tabs>
        <w:ind w:right="116" w:firstLine="0"/>
        <w:rPr>
          <w:rFonts w:ascii="Helvetica" w:hAnsi="Helvetica" w:cstheme="minorHAnsi"/>
          <w:spacing w:val="-5"/>
          <w:sz w:val="24"/>
          <w:szCs w:val="24"/>
        </w:rPr>
      </w:pPr>
    </w:p>
    <w:p w14:paraId="5315BBFF" w14:textId="77777777" w:rsidR="0026369C" w:rsidRPr="000C225E" w:rsidRDefault="0026369C" w:rsidP="0026369C">
      <w:pPr>
        <w:pStyle w:val="ListParagraph"/>
        <w:numPr>
          <w:ilvl w:val="0"/>
          <w:numId w:val="7"/>
        </w:num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be</w:t>
      </w:r>
      <w:r w:rsidRPr="000C225E">
        <w:rPr>
          <w:rFonts w:ascii="Helvetica" w:hAnsi="Helvetica" w:cstheme="minorHAnsi"/>
          <w:spacing w:val="-3"/>
          <w:sz w:val="24"/>
          <w:szCs w:val="24"/>
        </w:rPr>
        <w:t xml:space="preserve"> </w:t>
      </w:r>
      <w:r w:rsidRPr="000C225E">
        <w:rPr>
          <w:rFonts w:ascii="Helvetica" w:hAnsi="Helvetica" w:cstheme="minorHAnsi"/>
          <w:sz w:val="24"/>
          <w:szCs w:val="24"/>
        </w:rPr>
        <w:t>effective</w:t>
      </w:r>
      <w:r w:rsidRPr="000C225E">
        <w:rPr>
          <w:rFonts w:ascii="Helvetica" w:hAnsi="Helvetica" w:cstheme="minorHAnsi"/>
          <w:spacing w:val="-4"/>
          <w:sz w:val="24"/>
          <w:szCs w:val="24"/>
        </w:rPr>
        <w:t xml:space="preserve"> </w:t>
      </w:r>
      <w:r w:rsidRPr="000C225E">
        <w:rPr>
          <w:rFonts w:ascii="Helvetica" w:hAnsi="Helvetica" w:cstheme="minorHAnsi"/>
          <w:sz w:val="24"/>
          <w:szCs w:val="24"/>
        </w:rPr>
        <w:t>conduits</w:t>
      </w:r>
      <w:r w:rsidRPr="000C225E">
        <w:rPr>
          <w:rFonts w:ascii="Helvetica" w:hAnsi="Helvetica" w:cstheme="minorHAnsi"/>
          <w:spacing w:val="-6"/>
          <w:sz w:val="24"/>
          <w:szCs w:val="24"/>
        </w:rPr>
        <w:t xml:space="preserve"> </w:t>
      </w:r>
      <w:r w:rsidRPr="000C225E">
        <w:rPr>
          <w:rFonts w:ascii="Helvetica" w:hAnsi="Helvetica" w:cstheme="minorHAnsi"/>
          <w:sz w:val="24"/>
          <w:szCs w:val="24"/>
        </w:rPr>
        <w:t>of</w:t>
      </w:r>
      <w:r w:rsidRPr="000C225E">
        <w:rPr>
          <w:rFonts w:ascii="Helvetica" w:hAnsi="Helvetica" w:cstheme="minorHAnsi"/>
          <w:spacing w:val="-4"/>
          <w:sz w:val="24"/>
          <w:szCs w:val="24"/>
        </w:rPr>
        <w:t xml:space="preserve"> </w:t>
      </w:r>
      <w:r w:rsidRPr="000C225E">
        <w:rPr>
          <w:rFonts w:ascii="Helvetica" w:hAnsi="Helvetica" w:cstheme="minorHAnsi"/>
          <w:sz w:val="24"/>
          <w:szCs w:val="24"/>
        </w:rPr>
        <w:t>communication about CAN related activities, research and initiatives</w:t>
      </w:r>
      <w:r w:rsidRPr="000C225E">
        <w:rPr>
          <w:rFonts w:ascii="Helvetica" w:hAnsi="Helvetica" w:cstheme="minorHAnsi"/>
          <w:spacing w:val="-3"/>
          <w:sz w:val="24"/>
          <w:szCs w:val="24"/>
        </w:rPr>
        <w:t xml:space="preserve"> </w:t>
      </w:r>
      <w:r w:rsidRPr="000C225E">
        <w:rPr>
          <w:rFonts w:ascii="Helvetica" w:hAnsi="Helvetica" w:cstheme="minorHAnsi"/>
          <w:sz w:val="24"/>
          <w:szCs w:val="24"/>
        </w:rPr>
        <w:t>between</w:t>
      </w:r>
      <w:r w:rsidRPr="000C225E">
        <w:rPr>
          <w:rFonts w:ascii="Helvetica" w:hAnsi="Helvetica" w:cstheme="minorHAnsi"/>
          <w:spacing w:val="-5"/>
          <w:sz w:val="24"/>
          <w:szCs w:val="24"/>
        </w:rPr>
        <w:t xml:space="preserve"> </w:t>
      </w:r>
      <w:r w:rsidRPr="000C225E">
        <w:rPr>
          <w:rFonts w:ascii="Helvetica" w:hAnsi="Helvetica" w:cstheme="minorHAnsi"/>
          <w:sz w:val="24"/>
          <w:szCs w:val="24"/>
        </w:rPr>
        <w:t>their</w:t>
      </w:r>
      <w:r w:rsidRPr="000C225E">
        <w:rPr>
          <w:rFonts w:ascii="Helvetica" w:hAnsi="Helvetica" w:cstheme="minorHAnsi"/>
          <w:spacing w:val="-5"/>
          <w:sz w:val="24"/>
          <w:szCs w:val="24"/>
        </w:rPr>
        <w:t xml:space="preserve"> </w:t>
      </w:r>
      <w:r w:rsidRPr="000C225E">
        <w:rPr>
          <w:rFonts w:ascii="Helvetica" w:hAnsi="Helvetica" w:cstheme="minorHAnsi"/>
          <w:sz w:val="24"/>
          <w:szCs w:val="24"/>
        </w:rPr>
        <w:t>respective</w:t>
      </w:r>
      <w:r w:rsidRPr="000C225E">
        <w:rPr>
          <w:rFonts w:ascii="Helvetica" w:hAnsi="Helvetica" w:cstheme="minorHAnsi"/>
          <w:spacing w:val="-4"/>
          <w:sz w:val="24"/>
          <w:szCs w:val="24"/>
        </w:rPr>
        <w:t xml:space="preserve"> </w:t>
      </w:r>
      <w:r w:rsidRPr="000C225E">
        <w:rPr>
          <w:rFonts w:ascii="Helvetica" w:hAnsi="Helvetica" w:cstheme="minorHAnsi"/>
          <w:sz w:val="24"/>
          <w:szCs w:val="24"/>
        </w:rPr>
        <w:t xml:space="preserve">partner organizations and the Network; </w:t>
      </w:r>
    </w:p>
    <w:p w14:paraId="03DA0985" w14:textId="77777777" w:rsidR="0026369C" w:rsidRPr="000C225E" w:rsidRDefault="0026369C" w:rsidP="0026369C">
      <w:pPr>
        <w:pStyle w:val="ListParagraph"/>
        <w:tabs>
          <w:tab w:val="left" w:pos="820"/>
          <w:tab w:val="left" w:pos="821"/>
        </w:tabs>
        <w:ind w:right="116" w:firstLine="0"/>
        <w:rPr>
          <w:rFonts w:ascii="Helvetica" w:hAnsi="Helvetica" w:cstheme="minorHAnsi"/>
          <w:sz w:val="24"/>
          <w:szCs w:val="24"/>
        </w:rPr>
      </w:pPr>
    </w:p>
    <w:p w14:paraId="3C868427" w14:textId="062DF23E" w:rsidR="0026369C" w:rsidRPr="000C225E" w:rsidRDefault="0026369C" w:rsidP="0026369C">
      <w:pPr>
        <w:pStyle w:val="ListParagraph"/>
        <w:numPr>
          <w:ilvl w:val="0"/>
          <w:numId w:val="7"/>
        </w:numPr>
        <w:tabs>
          <w:tab w:val="left" w:pos="820"/>
          <w:tab w:val="left" w:pos="1170"/>
        </w:tabs>
        <w:ind w:right="116"/>
        <w:rPr>
          <w:rFonts w:ascii="Helvetica" w:hAnsi="Helvetica" w:cstheme="minorHAnsi"/>
          <w:sz w:val="24"/>
          <w:szCs w:val="24"/>
        </w:rPr>
      </w:pPr>
      <w:r w:rsidRPr="000C225E">
        <w:rPr>
          <w:rFonts w:ascii="Helvetica" w:hAnsi="Helvetica" w:cstheme="minorHAnsi"/>
          <w:sz w:val="24"/>
          <w:szCs w:val="24"/>
        </w:rPr>
        <w:t>share their insights and expertise regarding the relevance, suitability and feasibility of the</w:t>
      </w:r>
      <w:r w:rsidR="000C225E">
        <w:rPr>
          <w:rFonts w:ascii="Helvetica" w:hAnsi="Helvetica" w:cstheme="minorHAnsi"/>
          <w:sz w:val="24"/>
          <w:szCs w:val="24"/>
        </w:rPr>
        <w:t xml:space="preserve"> </w:t>
      </w:r>
      <w:r w:rsidRPr="000C225E">
        <w:rPr>
          <w:rFonts w:ascii="Helvetica" w:hAnsi="Helvetica" w:cstheme="minorHAnsi"/>
          <w:sz w:val="24"/>
          <w:szCs w:val="24"/>
        </w:rPr>
        <w:t>education, research, training, employment, policy and knowledge mobilization programs and</w:t>
      </w:r>
      <w:r w:rsidR="000C225E" w:rsidRPr="000C225E">
        <w:rPr>
          <w:rFonts w:ascii="Helvetica" w:hAnsi="Helvetica" w:cstheme="minorHAnsi"/>
          <w:sz w:val="24"/>
          <w:szCs w:val="24"/>
        </w:rPr>
        <w:t xml:space="preserve"> </w:t>
      </w:r>
      <w:r w:rsidRPr="000C225E">
        <w:rPr>
          <w:rFonts w:ascii="Helvetica" w:hAnsi="Helvetica" w:cstheme="minorHAnsi"/>
          <w:sz w:val="24"/>
          <w:szCs w:val="24"/>
        </w:rPr>
        <w:t xml:space="preserve">services offered by or envisaged by the Network; </w:t>
      </w:r>
    </w:p>
    <w:p w14:paraId="0F88B2C0" w14:textId="77777777" w:rsidR="0026369C" w:rsidRPr="000C225E" w:rsidRDefault="0026369C" w:rsidP="0026369C">
      <w:pPr>
        <w:pStyle w:val="ListParagraph"/>
        <w:tabs>
          <w:tab w:val="left" w:pos="820"/>
          <w:tab w:val="left" w:pos="821"/>
        </w:tabs>
        <w:ind w:right="116" w:firstLine="0"/>
        <w:rPr>
          <w:rFonts w:ascii="Helvetica" w:hAnsi="Helvetica" w:cstheme="minorHAnsi"/>
          <w:sz w:val="24"/>
          <w:szCs w:val="24"/>
        </w:rPr>
      </w:pPr>
    </w:p>
    <w:p w14:paraId="0A3E166B" w14:textId="77777777" w:rsidR="0026369C" w:rsidRPr="000C225E" w:rsidRDefault="0026369C" w:rsidP="0026369C">
      <w:pPr>
        <w:pStyle w:val="ListParagraph"/>
        <w:numPr>
          <w:ilvl w:val="0"/>
          <w:numId w:val="6"/>
        </w:num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 xml:space="preserve">identify and help pursue funding for educational, research, training, employment, policy and knowledge mobilization initiatives and collaborative partnerships to heighten the impact and reach of the Network; </w:t>
      </w:r>
    </w:p>
    <w:p w14:paraId="0AEEAFDC" w14:textId="77777777" w:rsidR="0026369C" w:rsidRPr="000C225E" w:rsidRDefault="0026369C" w:rsidP="0026369C">
      <w:pPr>
        <w:pStyle w:val="ListParagraph"/>
        <w:tabs>
          <w:tab w:val="left" w:pos="820"/>
          <w:tab w:val="left" w:pos="821"/>
        </w:tabs>
        <w:ind w:left="1180" w:right="116" w:firstLine="0"/>
        <w:rPr>
          <w:rFonts w:ascii="Helvetica" w:hAnsi="Helvetica" w:cstheme="minorHAnsi"/>
          <w:sz w:val="24"/>
          <w:szCs w:val="24"/>
        </w:rPr>
      </w:pPr>
    </w:p>
    <w:p w14:paraId="01DD4C1D" w14:textId="77777777" w:rsidR="0026369C" w:rsidRPr="000C225E" w:rsidRDefault="0026369C" w:rsidP="0026369C">
      <w:pPr>
        <w:pStyle w:val="ListParagraph"/>
        <w:numPr>
          <w:ilvl w:val="0"/>
          <w:numId w:val="6"/>
        </w:num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 xml:space="preserve">be champions of the Network in their organizations and help to promote the Network nationally and internationally; and </w:t>
      </w:r>
    </w:p>
    <w:p w14:paraId="21BDA910" w14:textId="77777777" w:rsidR="0026369C" w:rsidRPr="000C225E" w:rsidRDefault="0026369C" w:rsidP="0026369C">
      <w:pPr>
        <w:pStyle w:val="ListParagraph"/>
        <w:tabs>
          <w:tab w:val="left" w:pos="820"/>
          <w:tab w:val="left" w:pos="821"/>
        </w:tabs>
        <w:ind w:left="1180" w:right="116" w:firstLine="0"/>
        <w:rPr>
          <w:rFonts w:ascii="Helvetica" w:hAnsi="Helvetica" w:cstheme="minorHAnsi"/>
          <w:sz w:val="24"/>
          <w:szCs w:val="24"/>
        </w:rPr>
      </w:pPr>
    </w:p>
    <w:p w14:paraId="040B8AF5" w14:textId="77777777" w:rsidR="0026369C" w:rsidRPr="000C225E" w:rsidRDefault="0026369C" w:rsidP="0026369C">
      <w:pPr>
        <w:pStyle w:val="ListParagraph"/>
        <w:numPr>
          <w:ilvl w:val="0"/>
          <w:numId w:val="6"/>
        </w:num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bring to the attention of the GC, as warranted, other issues relating to the management, financial sustainability and standards of conduct for the Network.</w:t>
      </w:r>
    </w:p>
    <w:p w14:paraId="49DE8FB4" w14:textId="77777777" w:rsidR="0026369C" w:rsidRPr="000C225E" w:rsidRDefault="0026369C" w:rsidP="0026369C">
      <w:pPr>
        <w:pStyle w:val="ListParagraph"/>
        <w:tabs>
          <w:tab w:val="left" w:pos="820"/>
          <w:tab w:val="left" w:pos="821"/>
        </w:tabs>
        <w:ind w:left="1180" w:right="116" w:firstLine="0"/>
        <w:rPr>
          <w:rFonts w:ascii="Helvetica" w:hAnsi="Helvetica" w:cstheme="minorHAnsi"/>
          <w:sz w:val="24"/>
          <w:szCs w:val="24"/>
        </w:rPr>
      </w:pPr>
    </w:p>
    <w:p w14:paraId="7A3BB6CB" w14:textId="556A7CF6" w:rsidR="0026369C" w:rsidRPr="000C225E" w:rsidRDefault="0026369C" w:rsidP="0026369C">
      <w:pPr>
        <w:pStyle w:val="ListParagraph"/>
        <w:widowControl/>
        <w:numPr>
          <w:ilvl w:val="1"/>
          <w:numId w:val="5"/>
        </w:numPr>
        <w:adjustRightInd w:val="0"/>
        <w:contextualSpacing/>
        <w:rPr>
          <w:rFonts w:ascii="Helvetica" w:hAnsi="Helvetica" w:cstheme="minorBidi"/>
          <w:sz w:val="24"/>
          <w:szCs w:val="24"/>
        </w:rPr>
      </w:pPr>
      <w:r w:rsidRPr="000C225E">
        <w:rPr>
          <w:rFonts w:ascii="Helvetica" w:hAnsi="Helvetica" w:cstheme="minorBidi"/>
          <w:sz w:val="24"/>
          <w:szCs w:val="24"/>
        </w:rPr>
        <w:t>The</w:t>
      </w:r>
      <w:r w:rsidR="00841CD5" w:rsidRPr="000C225E">
        <w:rPr>
          <w:rFonts w:ascii="Helvetica" w:hAnsi="Helvetica" w:cstheme="minorBidi"/>
          <w:sz w:val="24"/>
          <w:szCs w:val="24"/>
        </w:rPr>
        <w:t xml:space="preserve"> Accessibility Institute</w:t>
      </w:r>
      <w:r w:rsidRPr="000C225E">
        <w:rPr>
          <w:rFonts w:ascii="Helvetica" w:hAnsi="Helvetica" w:cstheme="minorBidi"/>
          <w:sz w:val="24"/>
          <w:szCs w:val="24"/>
        </w:rPr>
        <w:t>, on behalf of Carleton University, shall fulfil the role of the CAN National Office, and will provide operational staff, resources and supports to establish the Network.</w:t>
      </w:r>
    </w:p>
    <w:p w14:paraId="5FE071BF" w14:textId="77777777" w:rsidR="0026369C" w:rsidRPr="000C225E" w:rsidRDefault="0026369C" w:rsidP="0026369C">
      <w:pPr>
        <w:tabs>
          <w:tab w:val="left" w:pos="820"/>
          <w:tab w:val="left" w:pos="821"/>
        </w:tabs>
        <w:ind w:right="116"/>
        <w:rPr>
          <w:rFonts w:ascii="Helvetica" w:hAnsi="Helvetica" w:cstheme="minorHAnsi"/>
          <w:sz w:val="24"/>
          <w:szCs w:val="24"/>
        </w:rPr>
      </w:pPr>
      <w:r w:rsidRPr="000C225E">
        <w:rPr>
          <w:rFonts w:ascii="Helvetica" w:hAnsi="Helvetica" w:cstheme="minorHAnsi"/>
          <w:sz w:val="24"/>
          <w:szCs w:val="24"/>
        </w:rPr>
        <w:t xml:space="preserve"> </w:t>
      </w:r>
    </w:p>
    <w:p w14:paraId="40788AB9" w14:textId="77777777" w:rsidR="0026369C" w:rsidRPr="000C225E" w:rsidRDefault="0026369C" w:rsidP="0026369C">
      <w:pPr>
        <w:pStyle w:val="Heading2"/>
        <w:numPr>
          <w:ilvl w:val="1"/>
          <w:numId w:val="4"/>
        </w:numPr>
        <w:tabs>
          <w:tab w:val="left" w:pos="820"/>
          <w:tab w:val="left" w:pos="821"/>
        </w:tabs>
        <w:spacing w:before="1"/>
        <w:rPr>
          <w:rFonts w:ascii="Helvetica" w:hAnsi="Helvetica" w:cstheme="minorHAnsi"/>
          <w:color w:val="D2232A"/>
          <w:sz w:val="24"/>
        </w:rPr>
      </w:pPr>
      <w:r w:rsidRPr="000C225E">
        <w:rPr>
          <w:rFonts w:ascii="Helvetica" w:hAnsi="Helvetica" w:cstheme="minorHAnsi"/>
          <w:color w:val="D2232A"/>
          <w:sz w:val="24"/>
        </w:rPr>
        <w:lastRenderedPageBreak/>
        <w:t>Membership and</w:t>
      </w:r>
      <w:r w:rsidRPr="000C225E">
        <w:rPr>
          <w:rFonts w:ascii="Helvetica" w:hAnsi="Helvetica" w:cstheme="minorHAnsi"/>
          <w:color w:val="D2232A"/>
          <w:spacing w:val="-11"/>
          <w:sz w:val="24"/>
        </w:rPr>
        <w:t xml:space="preserve"> </w:t>
      </w:r>
      <w:r w:rsidRPr="000C225E">
        <w:rPr>
          <w:rFonts w:ascii="Helvetica" w:hAnsi="Helvetica" w:cstheme="minorHAnsi"/>
          <w:color w:val="D2232A"/>
          <w:sz w:val="24"/>
        </w:rPr>
        <w:t>procedures</w:t>
      </w:r>
    </w:p>
    <w:p w14:paraId="6B6EA8FB" w14:textId="1B37F3C4" w:rsidR="0026369C" w:rsidRPr="000C225E" w:rsidRDefault="008C079C" w:rsidP="0026369C">
      <w:pPr>
        <w:pStyle w:val="BodyText"/>
        <w:spacing w:before="12"/>
        <w:rPr>
          <w:rFonts w:ascii="Helvetica" w:hAnsi="Helvetica" w:cstheme="minorHAnsi"/>
          <w:b/>
          <w:i/>
        </w:rPr>
      </w:pPr>
      <w:r w:rsidRPr="000C225E">
        <w:rPr>
          <w:rFonts w:ascii="Helvetica" w:hAnsi="Helvetica" w:cstheme="minorHAnsi"/>
          <w:b/>
          <w:i/>
        </w:rPr>
        <w:t xml:space="preserve"> </w:t>
      </w:r>
    </w:p>
    <w:p w14:paraId="0F5593DB" w14:textId="52201EF1" w:rsidR="0026369C" w:rsidRPr="000C225E" w:rsidRDefault="0026369C" w:rsidP="0026369C">
      <w:pPr>
        <w:pStyle w:val="ListParagraph"/>
        <w:numPr>
          <w:ilvl w:val="1"/>
          <w:numId w:val="4"/>
        </w:numPr>
        <w:tabs>
          <w:tab w:val="left" w:pos="820"/>
          <w:tab w:val="left" w:pos="821"/>
        </w:tabs>
        <w:ind w:right="971"/>
        <w:rPr>
          <w:rFonts w:ascii="Helvetica" w:hAnsi="Helvetica" w:cstheme="minorBidi"/>
          <w:sz w:val="24"/>
          <w:szCs w:val="24"/>
        </w:rPr>
      </w:pPr>
      <w:r w:rsidRPr="000C225E">
        <w:rPr>
          <w:rFonts w:ascii="Helvetica" w:hAnsi="Helvetica" w:cstheme="minorBidi"/>
          <w:sz w:val="24"/>
          <w:szCs w:val="24"/>
        </w:rPr>
        <w:t xml:space="preserve">The AC shall consist of one representative </w:t>
      </w:r>
      <w:r w:rsidR="00112918" w:rsidRPr="000C225E">
        <w:rPr>
          <w:rFonts w:ascii="Helvetica" w:hAnsi="Helvetica" w:cstheme="minorBidi"/>
          <w:sz w:val="24"/>
          <w:szCs w:val="24"/>
        </w:rPr>
        <w:t xml:space="preserve">appointed by </w:t>
      </w:r>
      <w:r w:rsidRPr="000C225E">
        <w:rPr>
          <w:rFonts w:ascii="Helvetica" w:hAnsi="Helvetica" w:cstheme="minorBidi"/>
          <w:sz w:val="24"/>
          <w:szCs w:val="24"/>
        </w:rPr>
        <w:t>each of the partner organizations that has become a</w:t>
      </w:r>
      <w:r w:rsidR="00032A7C" w:rsidRPr="000C225E">
        <w:rPr>
          <w:rFonts w:ascii="Helvetica" w:hAnsi="Helvetica" w:cstheme="minorBidi"/>
          <w:sz w:val="24"/>
          <w:szCs w:val="24"/>
        </w:rPr>
        <w:t xml:space="preserve"> CAN Collaborator</w:t>
      </w:r>
      <w:r w:rsidR="00864437" w:rsidRPr="000C225E">
        <w:rPr>
          <w:rFonts w:ascii="Helvetica" w:hAnsi="Helvetica" w:cstheme="minorBidi"/>
          <w:sz w:val="24"/>
          <w:szCs w:val="24"/>
        </w:rPr>
        <w:t xml:space="preserve"> </w:t>
      </w:r>
      <w:r w:rsidRPr="000C225E">
        <w:rPr>
          <w:rFonts w:ascii="Helvetica" w:hAnsi="Helvetica" w:cstheme="minorBidi"/>
          <w:sz w:val="24"/>
          <w:szCs w:val="24"/>
        </w:rPr>
        <w:t>with Carleton University as the host institution for the Network.</w:t>
      </w:r>
    </w:p>
    <w:p w14:paraId="6115F6F9" w14:textId="77777777" w:rsidR="0026369C" w:rsidRPr="000C225E" w:rsidRDefault="0026369C" w:rsidP="0026369C">
      <w:pPr>
        <w:pStyle w:val="BodyText"/>
        <w:rPr>
          <w:rFonts w:ascii="Helvetica" w:hAnsi="Helvetica" w:cstheme="minorHAnsi"/>
        </w:rPr>
      </w:pPr>
    </w:p>
    <w:p w14:paraId="22B09410" w14:textId="5D5AECE9" w:rsidR="0026369C" w:rsidRPr="000C225E" w:rsidRDefault="0026369C" w:rsidP="0026369C">
      <w:pPr>
        <w:pStyle w:val="ListParagraph"/>
        <w:numPr>
          <w:ilvl w:val="1"/>
          <w:numId w:val="4"/>
        </w:numPr>
        <w:tabs>
          <w:tab w:val="left" w:pos="820"/>
          <w:tab w:val="left" w:pos="821"/>
        </w:tabs>
        <w:spacing w:line="242" w:lineRule="auto"/>
        <w:ind w:right="200"/>
        <w:rPr>
          <w:rFonts w:ascii="Helvetica" w:hAnsi="Helvetica" w:cstheme="minorBidi"/>
          <w:sz w:val="24"/>
          <w:szCs w:val="24"/>
        </w:rPr>
      </w:pPr>
      <w:r w:rsidRPr="000C225E">
        <w:rPr>
          <w:rFonts w:ascii="Helvetica" w:hAnsi="Helvetica" w:cstheme="minorBidi"/>
          <w:sz w:val="24"/>
          <w:szCs w:val="24"/>
        </w:rPr>
        <w:t>The CAN National Office Director, Assistant Director</w:t>
      </w:r>
      <w:r w:rsidR="008C079C" w:rsidRPr="000C225E">
        <w:rPr>
          <w:rFonts w:ascii="Helvetica" w:hAnsi="Helvetica" w:cstheme="minorBidi"/>
          <w:sz w:val="24"/>
          <w:szCs w:val="24"/>
        </w:rPr>
        <w:t xml:space="preserve"> and the CAN Program Manager</w:t>
      </w:r>
      <w:r w:rsidR="00CD5444" w:rsidRPr="000C225E">
        <w:rPr>
          <w:rFonts w:ascii="Helvetica" w:hAnsi="Helvetica" w:cstheme="minorBidi"/>
          <w:sz w:val="24"/>
          <w:szCs w:val="24"/>
        </w:rPr>
        <w:t xml:space="preserve"> </w:t>
      </w:r>
      <w:r w:rsidRPr="000C225E">
        <w:rPr>
          <w:rFonts w:ascii="Helvetica" w:hAnsi="Helvetica" w:cstheme="minorBidi"/>
          <w:sz w:val="24"/>
          <w:szCs w:val="24"/>
        </w:rPr>
        <w:t>(as the Corporate Secretary), by virtue of their offices, shall be standing, non-voting members of the</w:t>
      </w:r>
      <w:r w:rsidRPr="000C225E">
        <w:rPr>
          <w:rFonts w:ascii="Helvetica" w:hAnsi="Helvetica" w:cstheme="minorBidi"/>
          <w:spacing w:val="-8"/>
          <w:sz w:val="24"/>
          <w:szCs w:val="24"/>
        </w:rPr>
        <w:t xml:space="preserve"> </w:t>
      </w:r>
      <w:r w:rsidRPr="000C225E">
        <w:rPr>
          <w:rFonts w:ascii="Helvetica" w:hAnsi="Helvetica" w:cstheme="minorBidi"/>
          <w:sz w:val="24"/>
          <w:szCs w:val="24"/>
        </w:rPr>
        <w:t>AC.</w:t>
      </w:r>
    </w:p>
    <w:p w14:paraId="6B2CE8FA" w14:textId="77777777" w:rsidR="0026369C" w:rsidRPr="000C225E" w:rsidRDefault="0026369C" w:rsidP="0026369C">
      <w:pPr>
        <w:pStyle w:val="BodyText"/>
        <w:spacing w:before="8"/>
        <w:rPr>
          <w:rFonts w:ascii="Helvetica" w:hAnsi="Helvetica" w:cstheme="minorHAnsi"/>
        </w:rPr>
      </w:pPr>
    </w:p>
    <w:p w14:paraId="34F29D61" w14:textId="757CA6BB" w:rsidR="0026369C" w:rsidRPr="000C225E" w:rsidRDefault="0026369C" w:rsidP="0026369C">
      <w:pPr>
        <w:pStyle w:val="ListParagraph"/>
        <w:numPr>
          <w:ilvl w:val="1"/>
          <w:numId w:val="4"/>
        </w:numPr>
        <w:tabs>
          <w:tab w:val="left" w:pos="821"/>
        </w:tabs>
        <w:spacing w:before="40"/>
        <w:ind w:right="129"/>
        <w:rPr>
          <w:rFonts w:ascii="Helvetica" w:hAnsi="Helvetica" w:cstheme="minorBidi"/>
          <w:sz w:val="24"/>
          <w:szCs w:val="24"/>
        </w:rPr>
      </w:pPr>
      <w:r w:rsidRPr="000C225E">
        <w:rPr>
          <w:rFonts w:ascii="Helvetica" w:hAnsi="Helvetica" w:cstheme="minorBidi"/>
          <w:sz w:val="24"/>
          <w:szCs w:val="24"/>
        </w:rPr>
        <w:t>The Chair of the GC and the</w:t>
      </w:r>
      <w:r w:rsidR="00CD5444" w:rsidRPr="000C225E">
        <w:rPr>
          <w:rFonts w:ascii="Helvetica" w:hAnsi="Helvetica" w:cstheme="minorBidi"/>
          <w:sz w:val="24"/>
          <w:szCs w:val="24"/>
        </w:rPr>
        <w:t xml:space="preserve"> CoP</w:t>
      </w:r>
      <w:r w:rsidRPr="000C225E">
        <w:rPr>
          <w:rFonts w:ascii="Helvetica" w:hAnsi="Helvetica" w:cstheme="minorBidi"/>
          <w:sz w:val="24"/>
          <w:szCs w:val="24"/>
        </w:rPr>
        <w:t xml:space="preserve"> </w:t>
      </w:r>
      <w:r w:rsidR="00250C36" w:rsidRPr="000C225E">
        <w:rPr>
          <w:rFonts w:ascii="Helvetica" w:hAnsi="Helvetica" w:cstheme="minorBidi"/>
          <w:sz w:val="24"/>
          <w:szCs w:val="24"/>
        </w:rPr>
        <w:t>(Co-)Leads</w:t>
      </w:r>
      <w:r w:rsidR="006D519B" w:rsidRPr="000C225E">
        <w:rPr>
          <w:rFonts w:ascii="Helvetica" w:hAnsi="Helvetica" w:cstheme="minorBidi"/>
          <w:sz w:val="24"/>
          <w:szCs w:val="24"/>
        </w:rPr>
        <w:t xml:space="preserve"> </w:t>
      </w:r>
      <w:r w:rsidRPr="000C225E">
        <w:rPr>
          <w:rFonts w:ascii="Helvetica" w:hAnsi="Helvetica" w:cstheme="minorBidi"/>
          <w:sz w:val="24"/>
          <w:szCs w:val="24"/>
        </w:rPr>
        <w:t>shall be granted observer status at all meetings of the AC. Other members of the GC and/or funders may be granted observer status as warranted from time to</w:t>
      </w:r>
      <w:r w:rsidRPr="000C225E">
        <w:rPr>
          <w:rFonts w:ascii="Helvetica" w:hAnsi="Helvetica" w:cstheme="minorBidi"/>
          <w:spacing w:val="-2"/>
          <w:sz w:val="24"/>
          <w:szCs w:val="24"/>
        </w:rPr>
        <w:t xml:space="preserve"> </w:t>
      </w:r>
      <w:r w:rsidRPr="000C225E">
        <w:rPr>
          <w:rFonts w:ascii="Helvetica" w:hAnsi="Helvetica" w:cstheme="minorBidi"/>
          <w:sz w:val="24"/>
          <w:szCs w:val="24"/>
        </w:rPr>
        <w:t>time.</w:t>
      </w:r>
    </w:p>
    <w:p w14:paraId="5A8C7511" w14:textId="77777777" w:rsidR="0026369C" w:rsidRPr="000C225E" w:rsidRDefault="0026369C" w:rsidP="0026369C">
      <w:pPr>
        <w:pStyle w:val="BodyText"/>
        <w:spacing w:before="12"/>
        <w:rPr>
          <w:rFonts w:ascii="Helvetica" w:hAnsi="Helvetica" w:cstheme="minorHAnsi"/>
        </w:rPr>
      </w:pPr>
    </w:p>
    <w:p w14:paraId="5973FD6B" w14:textId="354FE99B" w:rsidR="0026369C" w:rsidRPr="000C225E" w:rsidRDefault="0026369C" w:rsidP="0026369C">
      <w:pPr>
        <w:pStyle w:val="ListParagraph"/>
        <w:numPr>
          <w:ilvl w:val="1"/>
          <w:numId w:val="4"/>
        </w:numPr>
        <w:tabs>
          <w:tab w:val="left" w:pos="820"/>
          <w:tab w:val="left" w:pos="821"/>
        </w:tabs>
        <w:ind w:right="110"/>
        <w:rPr>
          <w:rFonts w:ascii="Helvetica" w:hAnsi="Helvetica" w:cstheme="minorHAnsi"/>
          <w:sz w:val="24"/>
          <w:szCs w:val="24"/>
        </w:rPr>
      </w:pPr>
      <w:r w:rsidRPr="000C225E">
        <w:rPr>
          <w:rFonts w:ascii="Helvetica" w:hAnsi="Helvetica" w:cstheme="minorHAnsi"/>
          <w:sz w:val="24"/>
          <w:szCs w:val="24"/>
        </w:rPr>
        <w:t>Should</w:t>
      </w:r>
      <w:r w:rsidRPr="000C225E">
        <w:rPr>
          <w:rFonts w:ascii="Helvetica" w:hAnsi="Helvetica" w:cstheme="minorHAnsi"/>
          <w:spacing w:val="-5"/>
          <w:sz w:val="24"/>
          <w:szCs w:val="24"/>
        </w:rPr>
        <w:t xml:space="preserve"> </w:t>
      </w:r>
      <w:r w:rsidRPr="000C225E">
        <w:rPr>
          <w:rFonts w:ascii="Helvetica" w:hAnsi="Helvetica" w:cstheme="minorHAnsi"/>
          <w:sz w:val="24"/>
          <w:szCs w:val="24"/>
        </w:rPr>
        <w:t>there be circumstances that prevent the participation of an AC member from a given partner organization, another representative may be chosen by the partner organization in question to attend i</w:t>
      </w:r>
      <w:r w:rsidRPr="000C225E">
        <w:rPr>
          <w:rFonts w:ascii="Helvetica" w:hAnsi="Helvetica" w:cstheme="minorHAnsi"/>
          <w:spacing w:val="-30"/>
          <w:sz w:val="24"/>
          <w:szCs w:val="24"/>
        </w:rPr>
        <w:t xml:space="preserve">n  </w:t>
      </w:r>
      <w:r w:rsidRPr="000C225E">
        <w:rPr>
          <w:rFonts w:ascii="Helvetica" w:hAnsi="Helvetica" w:cstheme="minorHAnsi"/>
          <w:sz w:val="24"/>
          <w:szCs w:val="24"/>
        </w:rPr>
        <w:t xml:space="preserve"> their stead, provided that the CAN National Office has been notified.  The alternate representative shall be granted the voting privileges of the absent AC member.</w:t>
      </w:r>
    </w:p>
    <w:p w14:paraId="51CDCF75" w14:textId="77777777" w:rsidR="0026369C" w:rsidRPr="000C225E" w:rsidRDefault="0026369C" w:rsidP="0026369C">
      <w:pPr>
        <w:pStyle w:val="BodyText"/>
        <w:spacing w:before="11"/>
        <w:rPr>
          <w:rFonts w:ascii="Helvetica" w:hAnsi="Helvetica" w:cstheme="minorHAnsi"/>
        </w:rPr>
      </w:pPr>
    </w:p>
    <w:p w14:paraId="5F9C9052" w14:textId="77777777" w:rsidR="0026369C" w:rsidRPr="000C225E" w:rsidRDefault="0026369C" w:rsidP="0026369C">
      <w:pPr>
        <w:pStyle w:val="ListParagraph"/>
        <w:numPr>
          <w:ilvl w:val="1"/>
          <w:numId w:val="4"/>
        </w:numPr>
        <w:tabs>
          <w:tab w:val="left" w:pos="820"/>
          <w:tab w:val="left" w:pos="821"/>
        </w:tabs>
        <w:spacing w:before="1"/>
        <w:ind w:right="124"/>
        <w:rPr>
          <w:rFonts w:ascii="Helvetica" w:hAnsi="Helvetica" w:cstheme="minorHAnsi"/>
          <w:sz w:val="24"/>
          <w:szCs w:val="24"/>
        </w:rPr>
      </w:pPr>
      <w:r w:rsidRPr="000C225E">
        <w:rPr>
          <w:rFonts w:ascii="Helvetica" w:hAnsi="Helvetica" w:cstheme="minorHAnsi"/>
          <w:sz w:val="24"/>
          <w:szCs w:val="24"/>
        </w:rPr>
        <w:t xml:space="preserve">While recommendations that the AC wishes to make to the GC shall be carried by the majority of votes, the AC shall seek, where feasible, to promote collegiality and consensus-building in determining these recommendations. </w:t>
      </w:r>
    </w:p>
    <w:p w14:paraId="14598B4F" w14:textId="77777777" w:rsidR="0026369C" w:rsidRPr="000C225E" w:rsidRDefault="0026369C" w:rsidP="0026369C">
      <w:pPr>
        <w:pStyle w:val="ListParagraph"/>
        <w:rPr>
          <w:rFonts w:ascii="Helvetica" w:hAnsi="Helvetica" w:cstheme="minorHAnsi"/>
          <w:sz w:val="24"/>
          <w:szCs w:val="24"/>
        </w:rPr>
      </w:pPr>
    </w:p>
    <w:p w14:paraId="4A42104B" w14:textId="77777777" w:rsidR="0026369C" w:rsidRPr="000C225E" w:rsidRDefault="0026369C" w:rsidP="0026369C">
      <w:pPr>
        <w:pStyle w:val="ListParagraph"/>
        <w:numPr>
          <w:ilvl w:val="1"/>
          <w:numId w:val="4"/>
        </w:numPr>
        <w:tabs>
          <w:tab w:val="left" w:pos="820"/>
          <w:tab w:val="left" w:pos="821"/>
        </w:tabs>
        <w:spacing w:before="1"/>
        <w:ind w:right="124"/>
        <w:rPr>
          <w:rFonts w:ascii="Helvetica" w:hAnsi="Helvetica" w:cstheme="minorHAnsi"/>
          <w:sz w:val="24"/>
          <w:szCs w:val="24"/>
        </w:rPr>
      </w:pPr>
      <w:r w:rsidRPr="000C225E">
        <w:rPr>
          <w:rFonts w:ascii="Helvetica" w:hAnsi="Helvetica" w:cstheme="minorHAnsi"/>
          <w:sz w:val="24"/>
          <w:szCs w:val="24"/>
        </w:rPr>
        <w:t xml:space="preserve">The Chair of the AC, or in their absence, the Vice-Chair of the AC presiding at any meeting of the AC, shall have the deciding vote in the case of deadlock. </w:t>
      </w:r>
    </w:p>
    <w:p w14:paraId="6377E8BB" w14:textId="77777777" w:rsidR="0026369C" w:rsidRPr="000C225E" w:rsidRDefault="0026369C" w:rsidP="0026369C">
      <w:pPr>
        <w:pStyle w:val="ListParagraph"/>
        <w:rPr>
          <w:rFonts w:ascii="Helvetica" w:hAnsi="Helvetica" w:cstheme="minorHAnsi"/>
          <w:sz w:val="24"/>
          <w:szCs w:val="24"/>
        </w:rPr>
      </w:pPr>
    </w:p>
    <w:p w14:paraId="0A2845D3" w14:textId="77777777" w:rsidR="0026369C" w:rsidRPr="000C225E" w:rsidRDefault="0026369C" w:rsidP="0026369C">
      <w:pPr>
        <w:pStyle w:val="ListParagraph"/>
        <w:numPr>
          <w:ilvl w:val="1"/>
          <w:numId w:val="4"/>
        </w:numPr>
        <w:tabs>
          <w:tab w:val="left" w:pos="820"/>
          <w:tab w:val="left" w:pos="821"/>
        </w:tabs>
        <w:spacing w:before="1"/>
        <w:ind w:right="124"/>
        <w:rPr>
          <w:rFonts w:ascii="Helvetica" w:hAnsi="Helvetica" w:cstheme="minorHAnsi"/>
          <w:sz w:val="24"/>
          <w:szCs w:val="24"/>
        </w:rPr>
      </w:pPr>
      <w:r w:rsidRPr="000C225E">
        <w:rPr>
          <w:rFonts w:ascii="Helvetica" w:hAnsi="Helvetica" w:cstheme="minorHAnsi"/>
          <w:sz w:val="24"/>
          <w:szCs w:val="24"/>
        </w:rPr>
        <w:t>AC recommendations shall be communicated to the GC by the Chair of the AC, who also serves as the Vice-Chair of the GC, to inform the GC’s deliberations and decision-making</w:t>
      </w:r>
      <w:r w:rsidRPr="000C225E">
        <w:rPr>
          <w:rFonts w:ascii="Helvetica" w:hAnsi="Helvetica" w:cstheme="minorHAnsi"/>
          <w:spacing w:val="-28"/>
          <w:sz w:val="24"/>
          <w:szCs w:val="24"/>
        </w:rPr>
        <w:t xml:space="preserve"> </w:t>
      </w:r>
      <w:r w:rsidRPr="000C225E">
        <w:rPr>
          <w:rFonts w:ascii="Helvetica" w:hAnsi="Helvetica" w:cstheme="minorHAnsi"/>
          <w:sz w:val="24"/>
          <w:szCs w:val="24"/>
        </w:rPr>
        <w:t>processes.</w:t>
      </w:r>
    </w:p>
    <w:p w14:paraId="460B54BE" w14:textId="77777777" w:rsidR="0026369C" w:rsidRPr="000C225E" w:rsidRDefault="0026369C" w:rsidP="0026369C">
      <w:pPr>
        <w:pStyle w:val="BodyText"/>
        <w:spacing w:before="12"/>
        <w:rPr>
          <w:rFonts w:ascii="Helvetica" w:hAnsi="Helvetica" w:cstheme="minorHAnsi"/>
        </w:rPr>
      </w:pPr>
    </w:p>
    <w:p w14:paraId="3BBED37E" w14:textId="77777777" w:rsidR="0026369C" w:rsidRPr="000C225E" w:rsidRDefault="0026369C" w:rsidP="0026369C">
      <w:pPr>
        <w:pStyle w:val="ListParagraph"/>
        <w:numPr>
          <w:ilvl w:val="1"/>
          <w:numId w:val="4"/>
        </w:numPr>
        <w:tabs>
          <w:tab w:val="left" w:pos="820"/>
          <w:tab w:val="left" w:pos="821"/>
        </w:tabs>
        <w:rPr>
          <w:rFonts w:ascii="Helvetica" w:hAnsi="Helvetica" w:cstheme="minorHAnsi"/>
          <w:sz w:val="24"/>
          <w:szCs w:val="24"/>
        </w:rPr>
      </w:pPr>
      <w:r w:rsidRPr="000C225E">
        <w:rPr>
          <w:rFonts w:ascii="Helvetica" w:hAnsi="Helvetica" w:cstheme="minorHAnsi"/>
          <w:sz w:val="24"/>
          <w:szCs w:val="24"/>
        </w:rPr>
        <w:t>AC members shall endeavor to attend all AC meetings to ensure continuity of the</w:t>
      </w:r>
      <w:r w:rsidRPr="000C225E">
        <w:rPr>
          <w:rFonts w:ascii="Helvetica" w:hAnsi="Helvetica" w:cstheme="minorHAnsi"/>
          <w:spacing w:val="-32"/>
          <w:sz w:val="24"/>
          <w:szCs w:val="24"/>
        </w:rPr>
        <w:t xml:space="preserve"> </w:t>
      </w:r>
      <w:r w:rsidRPr="000C225E">
        <w:rPr>
          <w:rFonts w:ascii="Helvetica" w:hAnsi="Helvetica" w:cstheme="minorHAnsi"/>
          <w:sz w:val="24"/>
          <w:szCs w:val="24"/>
        </w:rPr>
        <w:t>group.</w:t>
      </w:r>
    </w:p>
    <w:p w14:paraId="22C453C7" w14:textId="77777777" w:rsidR="0026369C" w:rsidRPr="000C225E" w:rsidRDefault="0026369C" w:rsidP="0026369C">
      <w:pPr>
        <w:pStyle w:val="BodyText"/>
        <w:spacing w:before="11"/>
        <w:rPr>
          <w:rFonts w:ascii="Helvetica" w:hAnsi="Helvetica" w:cstheme="minorHAnsi"/>
        </w:rPr>
      </w:pPr>
    </w:p>
    <w:p w14:paraId="60CECC50" w14:textId="01020186" w:rsidR="0026369C" w:rsidRPr="000C225E" w:rsidRDefault="0026369C" w:rsidP="0026369C">
      <w:pPr>
        <w:pStyle w:val="ListParagraph"/>
        <w:numPr>
          <w:ilvl w:val="1"/>
          <w:numId w:val="4"/>
        </w:numPr>
        <w:tabs>
          <w:tab w:val="left" w:pos="820"/>
          <w:tab w:val="left" w:pos="821"/>
        </w:tabs>
        <w:spacing w:before="1"/>
        <w:ind w:right="307"/>
        <w:rPr>
          <w:rFonts w:ascii="Helvetica" w:hAnsi="Helvetica" w:cstheme="minorHAnsi"/>
          <w:sz w:val="24"/>
          <w:szCs w:val="24"/>
        </w:rPr>
      </w:pPr>
      <w:r w:rsidRPr="000C225E">
        <w:rPr>
          <w:rFonts w:ascii="Helvetica" w:hAnsi="Helvetica" w:cstheme="minorHAnsi"/>
          <w:sz w:val="24"/>
          <w:szCs w:val="24"/>
        </w:rPr>
        <w:t>Upon the review and approval of the CAN National Office, members can apply to be reimbursed for expenses to support their ability to participate in virtual meetings, or for reimbursement of travel expenses to attend in-person meetings.  These reimbursements will be pursuant to the reimbursement policies of their own partner organizations and that of the</w:t>
      </w:r>
      <w:r w:rsidRPr="000C225E">
        <w:rPr>
          <w:rFonts w:ascii="Helvetica" w:hAnsi="Helvetica" w:cstheme="minorHAnsi"/>
          <w:spacing w:val="-7"/>
          <w:sz w:val="24"/>
          <w:szCs w:val="24"/>
        </w:rPr>
        <w:t xml:space="preserve"> </w:t>
      </w:r>
      <w:r w:rsidRPr="000C225E">
        <w:rPr>
          <w:rFonts w:ascii="Helvetica" w:hAnsi="Helvetica" w:cstheme="minorHAnsi"/>
          <w:sz w:val="24"/>
          <w:szCs w:val="24"/>
        </w:rPr>
        <w:t>Network, and subject to the availability of Network funds to defray some or all of the costs of AC members’ participation. In the absence of Network funds to defray these expenses, each partner organization will assume these costs for their representative.</w:t>
      </w:r>
    </w:p>
    <w:p w14:paraId="5A3D0735" w14:textId="77777777" w:rsidR="0026369C" w:rsidRPr="000C225E" w:rsidRDefault="0026369C" w:rsidP="0026369C">
      <w:pPr>
        <w:pStyle w:val="ListParagraph"/>
        <w:rPr>
          <w:rFonts w:ascii="Helvetica" w:hAnsi="Helvetica" w:cstheme="minorHAnsi"/>
          <w:sz w:val="24"/>
          <w:szCs w:val="24"/>
        </w:rPr>
      </w:pPr>
    </w:p>
    <w:p w14:paraId="45013437" w14:textId="2989D2E9" w:rsidR="00836259" w:rsidRDefault="00836259">
      <w:pPr>
        <w:widowControl/>
        <w:autoSpaceDE/>
        <w:autoSpaceDN/>
        <w:spacing w:after="160" w:line="259" w:lineRule="auto"/>
        <w:rPr>
          <w:rFonts w:ascii="Helvetica" w:hAnsi="Helvetica" w:cstheme="minorHAnsi"/>
          <w:sz w:val="24"/>
          <w:szCs w:val="24"/>
        </w:rPr>
      </w:pPr>
      <w:r>
        <w:rPr>
          <w:rFonts w:ascii="Helvetica" w:hAnsi="Helvetica" w:cstheme="minorHAnsi"/>
          <w:sz w:val="24"/>
          <w:szCs w:val="24"/>
        </w:rPr>
        <w:br w:type="page"/>
      </w:r>
    </w:p>
    <w:p w14:paraId="276CF8D5" w14:textId="77777777" w:rsidR="0026369C" w:rsidRPr="000C225E" w:rsidRDefault="0026369C" w:rsidP="0026369C">
      <w:pPr>
        <w:pStyle w:val="ListParagraph"/>
        <w:tabs>
          <w:tab w:val="left" w:pos="820"/>
          <w:tab w:val="left" w:pos="821"/>
        </w:tabs>
        <w:spacing w:before="1"/>
        <w:ind w:right="307" w:firstLine="0"/>
        <w:rPr>
          <w:rFonts w:ascii="Helvetica" w:hAnsi="Helvetica" w:cstheme="minorHAnsi"/>
          <w:sz w:val="24"/>
          <w:szCs w:val="24"/>
        </w:rPr>
      </w:pPr>
    </w:p>
    <w:p w14:paraId="400F68F6" w14:textId="0D507A67" w:rsidR="0026369C" w:rsidRPr="000C225E" w:rsidRDefault="0026369C" w:rsidP="0026369C">
      <w:pPr>
        <w:pStyle w:val="Heading2"/>
        <w:numPr>
          <w:ilvl w:val="1"/>
          <w:numId w:val="3"/>
        </w:numPr>
        <w:tabs>
          <w:tab w:val="left" w:pos="820"/>
          <w:tab w:val="left" w:pos="821"/>
        </w:tabs>
        <w:rPr>
          <w:rFonts w:ascii="Helvetica" w:hAnsi="Helvetica" w:cstheme="minorHAnsi"/>
          <w:b w:val="0"/>
          <w:bCs w:val="0"/>
          <w:color w:val="D2232A"/>
          <w:sz w:val="24"/>
        </w:rPr>
      </w:pPr>
      <w:r w:rsidRPr="000C225E">
        <w:rPr>
          <w:rFonts w:ascii="Helvetica" w:hAnsi="Helvetica" w:cstheme="minorHAnsi"/>
          <w:color w:val="D2232A"/>
          <w:sz w:val="24"/>
        </w:rPr>
        <w:t>Chair, Vice-Chair and</w:t>
      </w:r>
      <w:r w:rsidR="00112918" w:rsidRPr="000C225E">
        <w:rPr>
          <w:rFonts w:ascii="Helvetica" w:hAnsi="Helvetica" w:cstheme="minorHAnsi"/>
          <w:color w:val="D2232A"/>
          <w:sz w:val="24"/>
        </w:rPr>
        <w:t xml:space="preserve"> CAN Program Manager</w:t>
      </w:r>
    </w:p>
    <w:p w14:paraId="2A3A8C9F" w14:textId="77777777" w:rsidR="0026369C" w:rsidRPr="000C225E" w:rsidRDefault="0026369C" w:rsidP="0026369C">
      <w:pPr>
        <w:pStyle w:val="BodyText"/>
        <w:spacing w:before="12"/>
        <w:rPr>
          <w:rFonts w:ascii="Helvetica" w:hAnsi="Helvetica" w:cstheme="minorHAnsi"/>
          <w:i/>
        </w:rPr>
      </w:pPr>
    </w:p>
    <w:p w14:paraId="23316EC7" w14:textId="77777777" w:rsidR="0026369C" w:rsidRPr="000C225E" w:rsidRDefault="0026369C" w:rsidP="0026369C">
      <w:pPr>
        <w:pStyle w:val="ListParagraph"/>
        <w:numPr>
          <w:ilvl w:val="1"/>
          <w:numId w:val="3"/>
        </w:numPr>
        <w:tabs>
          <w:tab w:val="left" w:pos="820"/>
          <w:tab w:val="left" w:pos="821"/>
        </w:tabs>
        <w:rPr>
          <w:rFonts w:ascii="Helvetica" w:hAnsi="Helvetica" w:cstheme="minorHAnsi"/>
          <w:b/>
          <w:i/>
          <w:sz w:val="24"/>
          <w:szCs w:val="24"/>
        </w:rPr>
      </w:pPr>
      <w:r w:rsidRPr="000C225E">
        <w:rPr>
          <w:rFonts w:ascii="Helvetica" w:hAnsi="Helvetica" w:cstheme="minorHAnsi"/>
          <w:b/>
          <w:i/>
          <w:sz w:val="24"/>
          <w:szCs w:val="24"/>
        </w:rPr>
        <w:t>Chair</w:t>
      </w:r>
    </w:p>
    <w:p w14:paraId="3A7398EB" w14:textId="77777777" w:rsidR="0026369C" w:rsidRPr="000C225E" w:rsidRDefault="0026369C" w:rsidP="0026369C">
      <w:pPr>
        <w:pStyle w:val="BodyText"/>
        <w:spacing w:before="11"/>
        <w:rPr>
          <w:rFonts w:ascii="Helvetica" w:hAnsi="Helvetica" w:cstheme="minorHAnsi"/>
          <w:i/>
        </w:rPr>
      </w:pPr>
    </w:p>
    <w:p w14:paraId="7FBE33ED" w14:textId="77777777" w:rsidR="0026369C" w:rsidRPr="000C225E" w:rsidRDefault="0026369C" w:rsidP="0026369C">
      <w:pPr>
        <w:pStyle w:val="ListParagraph"/>
        <w:numPr>
          <w:ilvl w:val="2"/>
          <w:numId w:val="3"/>
        </w:numPr>
        <w:tabs>
          <w:tab w:val="left" w:pos="820"/>
          <w:tab w:val="left" w:pos="821"/>
        </w:tabs>
        <w:ind w:right="190"/>
        <w:rPr>
          <w:rFonts w:ascii="Helvetica" w:hAnsi="Helvetica" w:cstheme="minorHAnsi"/>
          <w:sz w:val="24"/>
          <w:szCs w:val="24"/>
        </w:rPr>
      </w:pPr>
      <w:r w:rsidRPr="000C225E">
        <w:rPr>
          <w:rFonts w:ascii="Helvetica" w:hAnsi="Helvetica" w:cstheme="minorHAnsi"/>
          <w:sz w:val="24"/>
          <w:szCs w:val="24"/>
        </w:rPr>
        <w:t>The Vice-Chair of the Governing Council, by virtue of their office, will serve as the inaugural Chair of the AC.  Thereafter, the AC shall be chaired by one of the voting members who sits on the AC as nominated and elected by their</w:t>
      </w:r>
      <w:r w:rsidRPr="000C225E">
        <w:rPr>
          <w:rFonts w:ascii="Helvetica" w:hAnsi="Helvetica" w:cstheme="minorHAnsi"/>
          <w:spacing w:val="-8"/>
          <w:sz w:val="24"/>
          <w:szCs w:val="24"/>
        </w:rPr>
        <w:t xml:space="preserve"> </w:t>
      </w:r>
      <w:r w:rsidRPr="000C225E">
        <w:rPr>
          <w:rFonts w:ascii="Helvetica" w:hAnsi="Helvetica" w:cstheme="minorHAnsi"/>
          <w:sz w:val="24"/>
          <w:szCs w:val="24"/>
        </w:rPr>
        <w:t xml:space="preserve">peers. </w:t>
      </w:r>
    </w:p>
    <w:p w14:paraId="3EDB1305" w14:textId="77777777" w:rsidR="0026369C" w:rsidRPr="000C225E" w:rsidRDefault="0026369C" w:rsidP="0026369C">
      <w:pPr>
        <w:pStyle w:val="BodyText"/>
        <w:spacing w:before="5"/>
        <w:rPr>
          <w:rFonts w:ascii="Helvetica" w:hAnsi="Helvetica" w:cstheme="minorHAnsi"/>
        </w:rPr>
      </w:pPr>
    </w:p>
    <w:p w14:paraId="75756D79" w14:textId="77777777" w:rsidR="0026369C" w:rsidRPr="000C225E" w:rsidRDefault="0026369C" w:rsidP="0026369C">
      <w:pPr>
        <w:pStyle w:val="ListParagraph"/>
        <w:numPr>
          <w:ilvl w:val="2"/>
          <w:numId w:val="3"/>
        </w:numPr>
        <w:tabs>
          <w:tab w:val="left" w:pos="820"/>
          <w:tab w:val="left" w:pos="821"/>
        </w:tabs>
        <w:spacing w:before="6"/>
        <w:ind w:right="267"/>
        <w:rPr>
          <w:rFonts w:ascii="Helvetica" w:hAnsi="Helvetica" w:cstheme="minorHAnsi"/>
        </w:rPr>
      </w:pPr>
      <w:r w:rsidRPr="000C225E">
        <w:rPr>
          <w:rFonts w:ascii="Helvetica" w:hAnsi="Helvetica" w:cstheme="minorHAnsi"/>
          <w:sz w:val="24"/>
          <w:szCs w:val="24"/>
        </w:rPr>
        <w:t>The voting members may nominate more than one candidate for the position. If more than one candidate is nominated, AC members shall select the Chair through a secret ballot administered by the CAN National Office. In the absence of candidates for the Chair of the AC, the Governing Council shall appoint the Vice-Chair of the GC as Chair of the AC.</w:t>
      </w:r>
    </w:p>
    <w:p w14:paraId="34F59FD0" w14:textId="77777777" w:rsidR="0026369C" w:rsidRPr="000C225E" w:rsidRDefault="0026369C" w:rsidP="0026369C">
      <w:pPr>
        <w:pStyle w:val="ListParagraph"/>
        <w:rPr>
          <w:rFonts w:ascii="Helvetica" w:hAnsi="Helvetica" w:cstheme="minorHAnsi"/>
          <w:sz w:val="24"/>
          <w:szCs w:val="24"/>
        </w:rPr>
      </w:pPr>
    </w:p>
    <w:p w14:paraId="4E00B4EB" w14:textId="77777777" w:rsidR="0026369C" w:rsidRPr="000C225E" w:rsidRDefault="0026369C" w:rsidP="0026369C">
      <w:pPr>
        <w:pStyle w:val="ListParagraph"/>
        <w:numPr>
          <w:ilvl w:val="2"/>
          <w:numId w:val="3"/>
        </w:numPr>
        <w:tabs>
          <w:tab w:val="left" w:pos="820"/>
          <w:tab w:val="left" w:pos="821"/>
        </w:tabs>
        <w:spacing w:before="6"/>
        <w:ind w:right="267"/>
        <w:rPr>
          <w:rFonts w:ascii="Helvetica" w:hAnsi="Helvetica" w:cstheme="minorHAnsi"/>
        </w:rPr>
      </w:pPr>
      <w:r w:rsidRPr="000C225E">
        <w:rPr>
          <w:rFonts w:ascii="Helvetica" w:hAnsi="Helvetica" w:cstheme="minorHAnsi"/>
          <w:sz w:val="24"/>
          <w:szCs w:val="24"/>
        </w:rPr>
        <w:t>The Chair of the AC shall be appointed for an initial two-year term and may be reappointed by the GC, for one consecutive</w:t>
      </w:r>
      <w:r w:rsidRPr="000C225E">
        <w:rPr>
          <w:rFonts w:ascii="Helvetica" w:hAnsi="Helvetica" w:cstheme="minorHAnsi"/>
          <w:spacing w:val="-15"/>
          <w:sz w:val="24"/>
          <w:szCs w:val="24"/>
        </w:rPr>
        <w:t xml:space="preserve"> </w:t>
      </w:r>
      <w:r w:rsidRPr="000C225E">
        <w:rPr>
          <w:rFonts w:ascii="Helvetica" w:hAnsi="Helvetica" w:cstheme="minorHAnsi"/>
          <w:sz w:val="24"/>
          <w:szCs w:val="24"/>
        </w:rPr>
        <w:t xml:space="preserve">two-year term. </w:t>
      </w:r>
    </w:p>
    <w:p w14:paraId="0C298AB8" w14:textId="77777777" w:rsidR="0026369C" w:rsidRPr="000C225E" w:rsidRDefault="0026369C" w:rsidP="0026369C">
      <w:pPr>
        <w:pStyle w:val="ListParagraph"/>
        <w:rPr>
          <w:rFonts w:ascii="Helvetica" w:hAnsi="Helvetica" w:cstheme="minorHAnsi"/>
        </w:rPr>
      </w:pPr>
    </w:p>
    <w:p w14:paraId="30BB652C" w14:textId="77777777" w:rsidR="0026369C" w:rsidRPr="000C225E" w:rsidRDefault="0026369C" w:rsidP="0026369C">
      <w:pPr>
        <w:pStyle w:val="ListParagraph"/>
        <w:numPr>
          <w:ilvl w:val="2"/>
          <w:numId w:val="3"/>
        </w:numPr>
        <w:tabs>
          <w:tab w:val="left" w:pos="820"/>
          <w:tab w:val="left" w:pos="821"/>
        </w:tabs>
        <w:spacing w:before="6"/>
        <w:ind w:right="267"/>
        <w:rPr>
          <w:rFonts w:ascii="Helvetica" w:hAnsi="Helvetica" w:cstheme="minorHAnsi"/>
          <w:sz w:val="24"/>
          <w:szCs w:val="24"/>
        </w:rPr>
      </w:pPr>
      <w:r w:rsidRPr="000C225E">
        <w:rPr>
          <w:rFonts w:ascii="Helvetica" w:hAnsi="Helvetica" w:cstheme="minorHAnsi"/>
          <w:sz w:val="24"/>
          <w:szCs w:val="24"/>
        </w:rPr>
        <w:t>The Chair of the AC will preside over the affairs of the AC, provide leadership to the AC and serve as the Vice-Chair of the GC.</w:t>
      </w:r>
    </w:p>
    <w:p w14:paraId="202528E5" w14:textId="77777777" w:rsidR="0026369C" w:rsidRPr="000C225E" w:rsidRDefault="0026369C" w:rsidP="0026369C">
      <w:pPr>
        <w:pStyle w:val="BodyText"/>
        <w:spacing w:before="6"/>
        <w:rPr>
          <w:rFonts w:ascii="Helvetica" w:hAnsi="Helvetica" w:cstheme="minorHAnsi"/>
        </w:rPr>
      </w:pPr>
    </w:p>
    <w:p w14:paraId="4C9E9FD9" w14:textId="77777777" w:rsidR="0026369C" w:rsidRPr="000C225E" w:rsidRDefault="0026369C" w:rsidP="0026369C">
      <w:pPr>
        <w:pStyle w:val="ListParagraph"/>
        <w:numPr>
          <w:ilvl w:val="1"/>
          <w:numId w:val="3"/>
        </w:numPr>
        <w:tabs>
          <w:tab w:val="left" w:pos="820"/>
          <w:tab w:val="left" w:pos="821"/>
        </w:tabs>
        <w:rPr>
          <w:rFonts w:ascii="Helvetica" w:hAnsi="Helvetica" w:cstheme="minorHAnsi"/>
          <w:b/>
          <w:i/>
          <w:sz w:val="24"/>
          <w:szCs w:val="24"/>
        </w:rPr>
      </w:pPr>
      <w:r w:rsidRPr="000C225E">
        <w:rPr>
          <w:rFonts w:ascii="Helvetica" w:hAnsi="Helvetica" w:cstheme="minorHAnsi"/>
          <w:b/>
          <w:i/>
          <w:sz w:val="24"/>
          <w:szCs w:val="24"/>
        </w:rPr>
        <w:t>Vice-Chair</w:t>
      </w:r>
    </w:p>
    <w:p w14:paraId="7C672CAF" w14:textId="77777777" w:rsidR="0026369C" w:rsidRPr="000C225E" w:rsidRDefault="0026369C" w:rsidP="0026369C">
      <w:pPr>
        <w:pStyle w:val="BodyText"/>
        <w:spacing w:before="11"/>
        <w:rPr>
          <w:rFonts w:ascii="Helvetica" w:hAnsi="Helvetica" w:cstheme="minorHAnsi"/>
          <w:i/>
        </w:rPr>
      </w:pPr>
    </w:p>
    <w:p w14:paraId="1D2A2226" w14:textId="77777777" w:rsidR="0026369C" w:rsidRPr="000C225E" w:rsidRDefault="0026369C" w:rsidP="0026369C">
      <w:pPr>
        <w:pStyle w:val="ListParagraph"/>
        <w:numPr>
          <w:ilvl w:val="2"/>
          <w:numId w:val="3"/>
        </w:numPr>
        <w:tabs>
          <w:tab w:val="left" w:pos="820"/>
          <w:tab w:val="left" w:pos="821"/>
        </w:tabs>
        <w:spacing w:before="40"/>
        <w:ind w:right="162"/>
        <w:rPr>
          <w:rFonts w:ascii="Helvetica" w:hAnsi="Helvetica" w:cstheme="minorHAnsi"/>
          <w:sz w:val="24"/>
          <w:szCs w:val="24"/>
        </w:rPr>
      </w:pPr>
      <w:r w:rsidRPr="000C225E">
        <w:rPr>
          <w:rFonts w:ascii="Helvetica" w:hAnsi="Helvetica" w:cstheme="minorHAnsi"/>
          <w:sz w:val="24"/>
          <w:szCs w:val="24"/>
        </w:rPr>
        <w:t>The Vice-Chair of the AC shall be elected by the voting members of the AC.</w:t>
      </w:r>
    </w:p>
    <w:p w14:paraId="746CC6EC" w14:textId="77777777" w:rsidR="0026369C" w:rsidRPr="000C225E" w:rsidRDefault="0026369C" w:rsidP="0026369C">
      <w:pPr>
        <w:pStyle w:val="ListParagraph"/>
        <w:tabs>
          <w:tab w:val="left" w:pos="820"/>
          <w:tab w:val="left" w:pos="821"/>
        </w:tabs>
        <w:spacing w:before="40"/>
        <w:ind w:right="162" w:firstLine="0"/>
        <w:rPr>
          <w:rFonts w:ascii="Helvetica" w:hAnsi="Helvetica" w:cstheme="minorHAnsi"/>
          <w:sz w:val="24"/>
          <w:szCs w:val="24"/>
        </w:rPr>
      </w:pPr>
    </w:p>
    <w:p w14:paraId="0C1831A4" w14:textId="77777777" w:rsidR="0026369C" w:rsidRPr="000C225E" w:rsidRDefault="0026369C" w:rsidP="0026369C">
      <w:pPr>
        <w:pStyle w:val="ListParagraph"/>
        <w:numPr>
          <w:ilvl w:val="2"/>
          <w:numId w:val="3"/>
        </w:numPr>
        <w:tabs>
          <w:tab w:val="left" w:pos="820"/>
          <w:tab w:val="left" w:pos="821"/>
        </w:tabs>
        <w:spacing w:before="40"/>
        <w:ind w:right="162"/>
        <w:rPr>
          <w:rFonts w:ascii="Helvetica" w:hAnsi="Helvetica" w:cstheme="minorHAnsi"/>
          <w:sz w:val="24"/>
          <w:szCs w:val="24"/>
        </w:rPr>
      </w:pPr>
      <w:r w:rsidRPr="000C225E">
        <w:rPr>
          <w:rFonts w:ascii="Helvetica" w:hAnsi="Helvetica" w:cstheme="minorHAnsi"/>
          <w:sz w:val="24"/>
          <w:szCs w:val="24"/>
        </w:rPr>
        <w:t>The voting members may nominate more than one candidate for the position.  If more than one candidate is nominated, AC members shall select the Vice-Chair through a secret ballot administered by the CAN National Office.</w:t>
      </w:r>
    </w:p>
    <w:p w14:paraId="17351541" w14:textId="77777777" w:rsidR="0026369C" w:rsidRPr="000C225E" w:rsidRDefault="0026369C" w:rsidP="0026369C">
      <w:pPr>
        <w:pStyle w:val="ListParagraph"/>
        <w:rPr>
          <w:rFonts w:ascii="Helvetica" w:hAnsi="Helvetica" w:cstheme="minorHAnsi"/>
          <w:sz w:val="24"/>
          <w:szCs w:val="24"/>
        </w:rPr>
      </w:pPr>
    </w:p>
    <w:p w14:paraId="6A7D2CB0" w14:textId="77777777" w:rsidR="0026369C" w:rsidRPr="000C225E" w:rsidRDefault="0026369C" w:rsidP="0026369C">
      <w:pPr>
        <w:pStyle w:val="ListParagraph"/>
        <w:numPr>
          <w:ilvl w:val="2"/>
          <w:numId w:val="3"/>
        </w:numPr>
        <w:tabs>
          <w:tab w:val="left" w:pos="820"/>
          <w:tab w:val="left" w:pos="821"/>
        </w:tabs>
        <w:spacing w:before="40"/>
        <w:ind w:right="162"/>
        <w:rPr>
          <w:rFonts w:ascii="Helvetica" w:hAnsi="Helvetica" w:cstheme="minorHAnsi"/>
          <w:sz w:val="24"/>
          <w:szCs w:val="24"/>
        </w:rPr>
      </w:pPr>
      <w:r w:rsidRPr="000C225E">
        <w:rPr>
          <w:rFonts w:ascii="Helvetica" w:hAnsi="Helvetica" w:cstheme="minorHAnsi"/>
          <w:sz w:val="24"/>
          <w:szCs w:val="24"/>
        </w:rPr>
        <w:t xml:space="preserve">The Vice-Chair of the AC shall be appointed for an initial two-year term, and may be reappointed by the AC, for one consecutive two-year term. </w:t>
      </w:r>
    </w:p>
    <w:p w14:paraId="5F28401D" w14:textId="77777777" w:rsidR="0026369C" w:rsidRPr="000C225E" w:rsidRDefault="0026369C" w:rsidP="0026369C">
      <w:pPr>
        <w:pStyle w:val="ListParagraph"/>
        <w:rPr>
          <w:rFonts w:ascii="Helvetica" w:hAnsi="Helvetica" w:cstheme="minorHAnsi"/>
          <w:sz w:val="24"/>
          <w:szCs w:val="24"/>
        </w:rPr>
      </w:pPr>
    </w:p>
    <w:p w14:paraId="2630931F" w14:textId="77777777" w:rsidR="0026369C" w:rsidRPr="000C225E" w:rsidRDefault="0026369C" w:rsidP="0026369C">
      <w:pPr>
        <w:pStyle w:val="ListParagraph"/>
        <w:numPr>
          <w:ilvl w:val="2"/>
          <w:numId w:val="3"/>
        </w:numPr>
        <w:tabs>
          <w:tab w:val="left" w:pos="820"/>
          <w:tab w:val="left" w:pos="821"/>
        </w:tabs>
        <w:spacing w:before="12"/>
        <w:ind w:right="162"/>
        <w:rPr>
          <w:rFonts w:ascii="Helvetica" w:hAnsi="Helvetica" w:cstheme="minorHAnsi"/>
        </w:rPr>
      </w:pPr>
      <w:r w:rsidRPr="000C225E">
        <w:rPr>
          <w:rFonts w:ascii="Helvetica" w:hAnsi="Helvetica" w:cstheme="minorHAnsi"/>
          <w:sz w:val="24"/>
          <w:szCs w:val="24"/>
        </w:rPr>
        <w:t>The Vice-Chair shall assist the Chair as may be necessary and, in the absence of the Chair or the inability of the Chair to act, shall exercise the powers and duties of the</w:t>
      </w:r>
      <w:r w:rsidRPr="000C225E">
        <w:rPr>
          <w:rFonts w:ascii="Helvetica" w:hAnsi="Helvetica" w:cstheme="minorHAnsi"/>
          <w:spacing w:val="-20"/>
          <w:sz w:val="24"/>
          <w:szCs w:val="24"/>
        </w:rPr>
        <w:t xml:space="preserve"> </w:t>
      </w:r>
      <w:r w:rsidRPr="000C225E">
        <w:rPr>
          <w:rFonts w:ascii="Helvetica" w:hAnsi="Helvetica" w:cstheme="minorHAnsi"/>
          <w:sz w:val="24"/>
          <w:szCs w:val="24"/>
        </w:rPr>
        <w:t xml:space="preserve">Chair. </w:t>
      </w:r>
    </w:p>
    <w:p w14:paraId="3088C608" w14:textId="77777777" w:rsidR="0026369C" w:rsidRPr="000C225E" w:rsidRDefault="0026369C" w:rsidP="0026369C">
      <w:pPr>
        <w:pStyle w:val="ListParagraph"/>
        <w:rPr>
          <w:rFonts w:ascii="Helvetica" w:hAnsi="Helvetica" w:cstheme="minorHAnsi"/>
        </w:rPr>
      </w:pPr>
    </w:p>
    <w:p w14:paraId="0A21FC79" w14:textId="77777777" w:rsidR="0026369C" w:rsidRPr="000C225E" w:rsidRDefault="0026369C" w:rsidP="0026369C">
      <w:pPr>
        <w:pStyle w:val="ListParagraph"/>
        <w:numPr>
          <w:ilvl w:val="2"/>
          <w:numId w:val="3"/>
        </w:numPr>
        <w:tabs>
          <w:tab w:val="left" w:pos="821"/>
        </w:tabs>
        <w:ind w:right="128"/>
        <w:jc w:val="both"/>
        <w:rPr>
          <w:rFonts w:ascii="Helvetica" w:hAnsi="Helvetica" w:cstheme="minorHAnsi"/>
          <w:sz w:val="24"/>
          <w:szCs w:val="24"/>
        </w:rPr>
      </w:pPr>
      <w:r w:rsidRPr="000C225E">
        <w:rPr>
          <w:rFonts w:ascii="Helvetica" w:hAnsi="Helvetica" w:cstheme="minorHAnsi"/>
          <w:sz w:val="24"/>
          <w:szCs w:val="24"/>
        </w:rPr>
        <w:t>If the Chair of the AC is not present at a meeting of the AC, the Vice-Chair shall chair the meeting. If neither of the former is present, the AC shall choose a Chair from among the voting members who are present at the</w:t>
      </w:r>
      <w:r w:rsidRPr="000C225E">
        <w:rPr>
          <w:rFonts w:ascii="Helvetica" w:hAnsi="Helvetica" w:cstheme="minorHAnsi"/>
          <w:spacing w:val="-13"/>
          <w:sz w:val="24"/>
          <w:szCs w:val="24"/>
        </w:rPr>
        <w:t xml:space="preserve"> </w:t>
      </w:r>
      <w:r w:rsidRPr="000C225E">
        <w:rPr>
          <w:rFonts w:ascii="Helvetica" w:hAnsi="Helvetica" w:cstheme="minorHAnsi"/>
          <w:sz w:val="24"/>
          <w:szCs w:val="24"/>
        </w:rPr>
        <w:t>meeting.</w:t>
      </w:r>
    </w:p>
    <w:p w14:paraId="54DF6015" w14:textId="1D2EA69D" w:rsidR="0026369C" w:rsidRPr="000C225E" w:rsidRDefault="0026369C" w:rsidP="0026369C">
      <w:pPr>
        <w:pStyle w:val="BodyText"/>
        <w:spacing w:before="2"/>
        <w:rPr>
          <w:rFonts w:ascii="Helvetica" w:hAnsi="Helvetica" w:cstheme="minorHAnsi"/>
        </w:rPr>
      </w:pPr>
    </w:p>
    <w:p w14:paraId="1875F354" w14:textId="09FB0DB5" w:rsidR="0026369C" w:rsidRPr="000C225E" w:rsidRDefault="005E6ACD" w:rsidP="0026369C">
      <w:pPr>
        <w:pStyle w:val="ListParagraph"/>
        <w:numPr>
          <w:ilvl w:val="1"/>
          <w:numId w:val="3"/>
        </w:numPr>
        <w:tabs>
          <w:tab w:val="left" w:pos="900"/>
        </w:tabs>
        <w:ind w:left="720" w:hanging="630"/>
        <w:rPr>
          <w:rFonts w:ascii="Helvetica" w:hAnsi="Helvetica" w:cstheme="minorHAnsi"/>
          <w:bCs/>
          <w:i/>
          <w:sz w:val="24"/>
          <w:szCs w:val="24"/>
        </w:rPr>
      </w:pPr>
      <w:r w:rsidRPr="000C225E">
        <w:rPr>
          <w:rFonts w:ascii="Helvetica" w:hAnsi="Helvetica" w:cstheme="minorHAnsi"/>
          <w:bCs/>
          <w:i/>
          <w:sz w:val="24"/>
          <w:szCs w:val="24"/>
        </w:rPr>
        <w:t xml:space="preserve">CAN Program Manager </w:t>
      </w:r>
    </w:p>
    <w:p w14:paraId="00048E00" w14:textId="77777777" w:rsidR="0026369C" w:rsidRPr="000C225E" w:rsidRDefault="0026369C" w:rsidP="0026369C">
      <w:pPr>
        <w:pStyle w:val="BodyText"/>
        <w:spacing w:before="11"/>
        <w:rPr>
          <w:rFonts w:ascii="Helvetica" w:hAnsi="Helvetica" w:cstheme="minorHAnsi"/>
          <w:i/>
        </w:rPr>
      </w:pPr>
    </w:p>
    <w:p w14:paraId="49C8371E" w14:textId="2E3585D4" w:rsidR="0026369C" w:rsidRPr="000C225E" w:rsidRDefault="0026369C" w:rsidP="0026369C">
      <w:pPr>
        <w:pStyle w:val="ListParagraph"/>
        <w:numPr>
          <w:ilvl w:val="2"/>
          <w:numId w:val="3"/>
        </w:numPr>
        <w:tabs>
          <w:tab w:val="left" w:pos="820"/>
          <w:tab w:val="left" w:pos="821"/>
        </w:tabs>
        <w:ind w:right="219"/>
        <w:rPr>
          <w:rFonts w:ascii="Helvetica" w:hAnsi="Helvetica" w:cstheme="minorBidi"/>
          <w:bCs/>
          <w:sz w:val="24"/>
          <w:szCs w:val="24"/>
        </w:rPr>
      </w:pPr>
      <w:r w:rsidRPr="000C225E">
        <w:rPr>
          <w:rFonts w:ascii="Helvetica" w:hAnsi="Helvetica" w:cstheme="minorBidi"/>
          <w:sz w:val="24"/>
          <w:szCs w:val="24"/>
        </w:rPr>
        <w:t>CAN’s National Office shall designate a host university representative or an external resource to serve as the</w:t>
      </w:r>
      <w:r w:rsidR="005E6ACD" w:rsidRPr="000C225E">
        <w:rPr>
          <w:rFonts w:ascii="Helvetica" w:hAnsi="Helvetica" w:cstheme="minorBidi"/>
          <w:sz w:val="24"/>
          <w:szCs w:val="24"/>
        </w:rPr>
        <w:t xml:space="preserve"> </w:t>
      </w:r>
      <w:r w:rsidR="005E6ACD" w:rsidRPr="000C225E">
        <w:rPr>
          <w:rFonts w:ascii="Helvetica" w:hAnsi="Helvetica" w:cstheme="minorBidi"/>
          <w:bCs/>
          <w:sz w:val="24"/>
          <w:szCs w:val="24"/>
        </w:rPr>
        <w:t xml:space="preserve">CAN Program Manager </w:t>
      </w:r>
      <w:r w:rsidRPr="000C225E">
        <w:rPr>
          <w:rFonts w:ascii="Helvetica" w:hAnsi="Helvetica" w:cstheme="minorBidi"/>
          <w:bCs/>
          <w:sz w:val="24"/>
          <w:szCs w:val="24"/>
        </w:rPr>
        <w:t>(“</w:t>
      </w:r>
      <w:r w:rsidR="00433AA1" w:rsidRPr="000C225E">
        <w:rPr>
          <w:rFonts w:ascii="Helvetica" w:hAnsi="Helvetica" w:cstheme="minorBidi"/>
          <w:bCs/>
          <w:sz w:val="24"/>
          <w:szCs w:val="24"/>
        </w:rPr>
        <w:t>Manager</w:t>
      </w:r>
      <w:r w:rsidRPr="000C225E">
        <w:rPr>
          <w:rFonts w:ascii="Helvetica" w:hAnsi="Helvetica" w:cstheme="minorBidi"/>
          <w:bCs/>
          <w:sz w:val="24"/>
          <w:szCs w:val="24"/>
        </w:rPr>
        <w:t>”) to the AC. The</w:t>
      </w:r>
      <w:r w:rsidR="00EC00DA" w:rsidRPr="000C225E">
        <w:rPr>
          <w:rFonts w:ascii="Helvetica" w:hAnsi="Helvetica" w:cstheme="minorBidi"/>
          <w:bCs/>
          <w:sz w:val="24"/>
          <w:szCs w:val="24"/>
        </w:rPr>
        <w:t xml:space="preserve"> Manager </w:t>
      </w:r>
      <w:r w:rsidRPr="000C225E">
        <w:rPr>
          <w:rFonts w:ascii="Helvetica" w:hAnsi="Helvetica" w:cstheme="minorBidi"/>
          <w:bCs/>
          <w:sz w:val="24"/>
          <w:szCs w:val="24"/>
        </w:rPr>
        <w:t xml:space="preserve">shall be accountable for the business of the AC and shall support the Chair of the AC with regard </w:t>
      </w:r>
      <w:r w:rsidRPr="000C225E">
        <w:rPr>
          <w:rFonts w:ascii="Helvetica" w:hAnsi="Helvetica" w:cstheme="minorBidi"/>
          <w:bCs/>
          <w:sz w:val="24"/>
          <w:szCs w:val="24"/>
        </w:rPr>
        <w:lastRenderedPageBreak/>
        <w:t>to services provided to assist AC members in performing their duties.</w:t>
      </w:r>
    </w:p>
    <w:p w14:paraId="20F75EAE" w14:textId="77777777" w:rsidR="0026369C" w:rsidRPr="000C225E" w:rsidRDefault="0026369C" w:rsidP="0026369C">
      <w:pPr>
        <w:pStyle w:val="BodyText"/>
        <w:spacing w:before="11"/>
        <w:rPr>
          <w:rFonts w:ascii="Helvetica" w:hAnsi="Helvetica" w:cstheme="minorHAnsi"/>
          <w:bCs/>
        </w:rPr>
      </w:pPr>
    </w:p>
    <w:p w14:paraId="4CF80650" w14:textId="565BEECE" w:rsidR="0026369C" w:rsidRPr="000C225E" w:rsidRDefault="0026369C" w:rsidP="0026369C">
      <w:pPr>
        <w:pStyle w:val="ListParagraph"/>
        <w:numPr>
          <w:ilvl w:val="2"/>
          <w:numId w:val="3"/>
        </w:numPr>
        <w:tabs>
          <w:tab w:val="left" w:pos="810"/>
        </w:tabs>
        <w:ind w:left="810" w:hanging="632"/>
        <w:rPr>
          <w:rFonts w:ascii="Helvetica" w:hAnsi="Helvetica" w:cstheme="minorBidi"/>
          <w:sz w:val="24"/>
          <w:szCs w:val="24"/>
        </w:rPr>
      </w:pPr>
      <w:r w:rsidRPr="000C225E">
        <w:rPr>
          <w:rFonts w:ascii="Helvetica" w:hAnsi="Helvetica" w:cstheme="minorBidi"/>
          <w:bCs/>
          <w:sz w:val="24"/>
          <w:szCs w:val="24"/>
        </w:rPr>
        <w:t>The person designated to act as</w:t>
      </w:r>
      <w:r w:rsidR="000F5041" w:rsidRPr="000C225E">
        <w:rPr>
          <w:rFonts w:ascii="Helvetica" w:hAnsi="Helvetica" w:cstheme="minorBidi"/>
          <w:bCs/>
          <w:sz w:val="24"/>
          <w:szCs w:val="24"/>
        </w:rPr>
        <w:t xml:space="preserve"> Manager </w:t>
      </w:r>
      <w:r w:rsidRPr="000C225E">
        <w:rPr>
          <w:rFonts w:ascii="Helvetica" w:hAnsi="Helvetica" w:cstheme="minorBidi"/>
          <w:bCs/>
          <w:sz w:val="24"/>
          <w:szCs w:val="24"/>
        </w:rPr>
        <w:t>to the</w:t>
      </w:r>
      <w:r w:rsidRPr="000C225E">
        <w:rPr>
          <w:rFonts w:ascii="Helvetica" w:hAnsi="Helvetica" w:cstheme="minorBidi"/>
          <w:sz w:val="24"/>
          <w:szCs w:val="24"/>
        </w:rPr>
        <w:t xml:space="preserve"> AC shall work in collaboration with the Director of the CAN National Office and be responsible for the following</w:t>
      </w:r>
      <w:r w:rsidRPr="000C225E">
        <w:rPr>
          <w:rFonts w:ascii="Helvetica" w:hAnsi="Helvetica" w:cstheme="minorBidi"/>
          <w:spacing w:val="-25"/>
          <w:sz w:val="24"/>
          <w:szCs w:val="24"/>
        </w:rPr>
        <w:t xml:space="preserve"> </w:t>
      </w:r>
      <w:r w:rsidRPr="000C225E">
        <w:rPr>
          <w:rFonts w:ascii="Helvetica" w:hAnsi="Helvetica" w:cstheme="minorBidi"/>
          <w:sz w:val="24"/>
          <w:szCs w:val="24"/>
        </w:rPr>
        <w:t>duties:</w:t>
      </w:r>
    </w:p>
    <w:p w14:paraId="62170161" w14:textId="77777777" w:rsidR="0026369C" w:rsidRPr="000C225E" w:rsidRDefault="0026369C" w:rsidP="0026369C">
      <w:pPr>
        <w:pStyle w:val="BodyText"/>
        <w:spacing w:before="11"/>
        <w:rPr>
          <w:rFonts w:ascii="Helvetica" w:hAnsi="Helvetica" w:cstheme="minorHAnsi"/>
        </w:rPr>
      </w:pPr>
    </w:p>
    <w:p w14:paraId="279CC9AC" w14:textId="77777777" w:rsidR="0026369C" w:rsidRPr="000C225E" w:rsidRDefault="0026369C" w:rsidP="0026369C">
      <w:pPr>
        <w:pStyle w:val="ListParagraph"/>
        <w:numPr>
          <w:ilvl w:val="3"/>
          <w:numId w:val="3"/>
        </w:numPr>
        <w:tabs>
          <w:tab w:val="left" w:pos="1180"/>
          <w:tab w:val="left" w:pos="1181"/>
        </w:tabs>
        <w:rPr>
          <w:rFonts w:ascii="Helvetica" w:hAnsi="Helvetica" w:cstheme="minorHAnsi"/>
          <w:sz w:val="24"/>
          <w:szCs w:val="24"/>
        </w:rPr>
      </w:pPr>
      <w:r w:rsidRPr="000C225E">
        <w:rPr>
          <w:rFonts w:ascii="Helvetica" w:hAnsi="Helvetica" w:cstheme="minorHAnsi"/>
          <w:sz w:val="24"/>
          <w:szCs w:val="24"/>
        </w:rPr>
        <w:t>organize and record the activities of the AC and related committee</w:t>
      </w:r>
      <w:r w:rsidRPr="000C225E">
        <w:rPr>
          <w:rFonts w:ascii="Helvetica" w:hAnsi="Helvetica" w:cstheme="minorHAnsi"/>
          <w:spacing w:val="-21"/>
          <w:sz w:val="24"/>
          <w:szCs w:val="24"/>
        </w:rPr>
        <w:t xml:space="preserve"> </w:t>
      </w:r>
      <w:r w:rsidRPr="000C225E">
        <w:rPr>
          <w:rFonts w:ascii="Helvetica" w:hAnsi="Helvetica" w:cstheme="minorHAnsi"/>
          <w:sz w:val="24"/>
          <w:szCs w:val="24"/>
        </w:rPr>
        <w:t>meetings;</w:t>
      </w:r>
    </w:p>
    <w:p w14:paraId="44F18062" w14:textId="77777777" w:rsidR="0026369C" w:rsidRPr="000C225E" w:rsidRDefault="0026369C" w:rsidP="0026369C">
      <w:pPr>
        <w:pStyle w:val="ListParagraph"/>
        <w:numPr>
          <w:ilvl w:val="3"/>
          <w:numId w:val="3"/>
        </w:numPr>
        <w:tabs>
          <w:tab w:val="left" w:pos="1180"/>
          <w:tab w:val="left" w:pos="1181"/>
        </w:tabs>
        <w:rPr>
          <w:rFonts w:ascii="Helvetica" w:hAnsi="Helvetica" w:cstheme="minorHAnsi"/>
          <w:sz w:val="24"/>
          <w:szCs w:val="24"/>
        </w:rPr>
      </w:pPr>
      <w:r w:rsidRPr="000C225E">
        <w:rPr>
          <w:rFonts w:ascii="Helvetica" w:hAnsi="Helvetica" w:cstheme="minorHAnsi"/>
          <w:sz w:val="24"/>
          <w:szCs w:val="24"/>
        </w:rPr>
        <w:t>ensure that the AC complies with any requirements of the GC to which it</w:t>
      </w:r>
      <w:r w:rsidRPr="000C225E">
        <w:rPr>
          <w:rFonts w:ascii="Helvetica" w:hAnsi="Helvetica" w:cstheme="minorHAnsi"/>
          <w:spacing w:val="-33"/>
          <w:sz w:val="24"/>
          <w:szCs w:val="24"/>
        </w:rPr>
        <w:t xml:space="preserve"> </w:t>
      </w:r>
      <w:r w:rsidRPr="000C225E">
        <w:rPr>
          <w:rFonts w:ascii="Helvetica" w:hAnsi="Helvetica" w:cstheme="minorHAnsi"/>
          <w:sz w:val="24"/>
          <w:szCs w:val="24"/>
        </w:rPr>
        <w:t>reports;</w:t>
      </w:r>
    </w:p>
    <w:p w14:paraId="7FD71294" w14:textId="77777777" w:rsidR="0026369C" w:rsidRPr="000C225E" w:rsidRDefault="0026369C" w:rsidP="0026369C">
      <w:pPr>
        <w:pStyle w:val="ListParagraph"/>
        <w:numPr>
          <w:ilvl w:val="3"/>
          <w:numId w:val="3"/>
        </w:numPr>
        <w:tabs>
          <w:tab w:val="left" w:pos="1180"/>
          <w:tab w:val="left" w:pos="1181"/>
        </w:tabs>
        <w:rPr>
          <w:rFonts w:ascii="Helvetica" w:hAnsi="Helvetica" w:cstheme="minorHAnsi"/>
          <w:sz w:val="24"/>
          <w:szCs w:val="24"/>
        </w:rPr>
      </w:pPr>
      <w:r w:rsidRPr="000C225E">
        <w:rPr>
          <w:rFonts w:ascii="Helvetica" w:hAnsi="Helvetica" w:cstheme="minorHAnsi"/>
          <w:sz w:val="24"/>
          <w:szCs w:val="24"/>
        </w:rPr>
        <w:t>keep and maintain all organizational and historical</w:t>
      </w:r>
      <w:r w:rsidRPr="000C225E">
        <w:rPr>
          <w:rFonts w:ascii="Helvetica" w:hAnsi="Helvetica" w:cstheme="minorHAnsi"/>
          <w:spacing w:val="-20"/>
          <w:sz w:val="24"/>
          <w:szCs w:val="24"/>
        </w:rPr>
        <w:t xml:space="preserve"> </w:t>
      </w:r>
      <w:r w:rsidRPr="000C225E">
        <w:rPr>
          <w:rFonts w:ascii="Helvetica" w:hAnsi="Helvetica" w:cstheme="minorHAnsi"/>
          <w:sz w:val="24"/>
          <w:szCs w:val="24"/>
        </w:rPr>
        <w:t>records;</w:t>
      </w:r>
      <w:r w:rsidRPr="000C225E" w:rsidDel="00C25E71">
        <w:rPr>
          <w:rFonts w:ascii="Helvetica" w:hAnsi="Helvetica" w:cstheme="minorHAnsi"/>
          <w:sz w:val="24"/>
          <w:szCs w:val="24"/>
        </w:rPr>
        <w:t xml:space="preserve"> </w:t>
      </w:r>
    </w:p>
    <w:p w14:paraId="78F0B5F1" w14:textId="77777777" w:rsidR="0026369C" w:rsidRPr="000C225E" w:rsidRDefault="0026369C" w:rsidP="0026369C">
      <w:pPr>
        <w:pStyle w:val="ListParagraph"/>
        <w:numPr>
          <w:ilvl w:val="3"/>
          <w:numId w:val="3"/>
        </w:numPr>
        <w:tabs>
          <w:tab w:val="left" w:pos="1180"/>
          <w:tab w:val="left" w:pos="1181"/>
        </w:tabs>
        <w:rPr>
          <w:rFonts w:ascii="Helvetica" w:hAnsi="Helvetica" w:cstheme="minorHAnsi"/>
          <w:sz w:val="24"/>
          <w:szCs w:val="24"/>
        </w:rPr>
      </w:pPr>
      <w:r w:rsidRPr="000C225E">
        <w:rPr>
          <w:rFonts w:ascii="Helvetica" w:hAnsi="Helvetica" w:cstheme="minorHAnsi"/>
          <w:sz w:val="24"/>
          <w:szCs w:val="24"/>
        </w:rPr>
        <w:t>facilitate the orientation and ongoing education of AC members;</w:t>
      </w:r>
      <w:r w:rsidRPr="000C225E">
        <w:rPr>
          <w:rFonts w:ascii="Helvetica" w:hAnsi="Helvetica" w:cstheme="minorHAnsi"/>
          <w:spacing w:val="-23"/>
          <w:sz w:val="24"/>
          <w:szCs w:val="24"/>
        </w:rPr>
        <w:t xml:space="preserve"> </w:t>
      </w:r>
      <w:r w:rsidRPr="000C225E">
        <w:rPr>
          <w:rFonts w:ascii="Helvetica" w:hAnsi="Helvetica" w:cstheme="minorHAnsi"/>
          <w:sz w:val="24"/>
          <w:szCs w:val="24"/>
        </w:rPr>
        <w:t>and</w:t>
      </w:r>
    </w:p>
    <w:p w14:paraId="4580DA42" w14:textId="77777777" w:rsidR="0026369C" w:rsidRPr="000C225E" w:rsidRDefault="0026369C" w:rsidP="0026369C">
      <w:pPr>
        <w:pStyle w:val="ListParagraph"/>
        <w:numPr>
          <w:ilvl w:val="3"/>
          <w:numId w:val="3"/>
        </w:numPr>
        <w:tabs>
          <w:tab w:val="left" w:pos="1180"/>
          <w:tab w:val="left" w:pos="1181"/>
        </w:tabs>
        <w:rPr>
          <w:rFonts w:ascii="Helvetica" w:hAnsi="Helvetica" w:cstheme="minorHAnsi"/>
          <w:sz w:val="24"/>
          <w:szCs w:val="24"/>
        </w:rPr>
      </w:pPr>
      <w:r w:rsidRPr="000C225E">
        <w:rPr>
          <w:rFonts w:ascii="Helvetica" w:hAnsi="Helvetica" w:cstheme="minorHAnsi"/>
          <w:sz w:val="24"/>
          <w:szCs w:val="24"/>
        </w:rPr>
        <w:t>act as a channel of communication and information for AC</w:t>
      </w:r>
      <w:r w:rsidRPr="000C225E">
        <w:rPr>
          <w:rFonts w:ascii="Helvetica" w:hAnsi="Helvetica" w:cstheme="minorHAnsi"/>
          <w:spacing w:val="-18"/>
          <w:sz w:val="24"/>
          <w:szCs w:val="24"/>
        </w:rPr>
        <w:t xml:space="preserve"> </w:t>
      </w:r>
      <w:r w:rsidRPr="000C225E">
        <w:rPr>
          <w:rFonts w:ascii="Helvetica" w:hAnsi="Helvetica" w:cstheme="minorHAnsi"/>
          <w:sz w:val="24"/>
          <w:szCs w:val="24"/>
        </w:rPr>
        <w:t>members.</w:t>
      </w:r>
    </w:p>
    <w:p w14:paraId="7B41EB9E" w14:textId="77777777" w:rsidR="0026369C" w:rsidRPr="000C225E" w:rsidRDefault="0026369C" w:rsidP="0026369C">
      <w:pPr>
        <w:pStyle w:val="BodyText"/>
        <w:spacing w:before="3"/>
        <w:rPr>
          <w:rFonts w:ascii="Helvetica" w:hAnsi="Helvetica" w:cstheme="minorHAnsi"/>
        </w:rPr>
      </w:pPr>
    </w:p>
    <w:p w14:paraId="2AF8FDD7" w14:textId="77777777" w:rsidR="0026369C" w:rsidRPr="000C225E" w:rsidRDefault="0026369C" w:rsidP="0026369C">
      <w:pPr>
        <w:pStyle w:val="Heading2"/>
        <w:tabs>
          <w:tab w:val="left" w:pos="820"/>
          <w:tab w:val="left" w:pos="821"/>
        </w:tabs>
        <w:rPr>
          <w:rFonts w:ascii="Helvetica" w:hAnsi="Helvetica" w:cstheme="minorHAnsi"/>
          <w:color w:val="D2232A"/>
          <w:sz w:val="24"/>
        </w:rPr>
      </w:pPr>
      <w:r w:rsidRPr="000C225E">
        <w:rPr>
          <w:rFonts w:ascii="Helvetica" w:hAnsi="Helvetica" w:cstheme="minorHAnsi"/>
          <w:color w:val="D2232A"/>
          <w:sz w:val="24"/>
        </w:rPr>
        <w:t xml:space="preserve">4.0 </w:t>
      </w:r>
      <w:r w:rsidRPr="000C225E">
        <w:rPr>
          <w:rFonts w:ascii="Helvetica" w:hAnsi="Helvetica" w:cstheme="minorHAnsi"/>
          <w:color w:val="D2232A"/>
          <w:sz w:val="24"/>
        </w:rPr>
        <w:tab/>
        <w:t>Meetings, attendance and</w:t>
      </w:r>
      <w:r w:rsidRPr="000C225E">
        <w:rPr>
          <w:rFonts w:ascii="Helvetica" w:hAnsi="Helvetica" w:cstheme="minorHAnsi"/>
          <w:color w:val="D2232A"/>
          <w:spacing w:val="-15"/>
          <w:sz w:val="24"/>
        </w:rPr>
        <w:t xml:space="preserve"> </w:t>
      </w:r>
      <w:r w:rsidRPr="000C225E">
        <w:rPr>
          <w:rFonts w:ascii="Helvetica" w:hAnsi="Helvetica" w:cstheme="minorHAnsi"/>
          <w:color w:val="D2232A"/>
          <w:sz w:val="24"/>
        </w:rPr>
        <w:t>minutes</w:t>
      </w:r>
    </w:p>
    <w:p w14:paraId="2D2EFB3F" w14:textId="77777777" w:rsidR="0026369C" w:rsidRPr="000C225E" w:rsidRDefault="0026369C" w:rsidP="0026369C">
      <w:pPr>
        <w:pStyle w:val="BodyText"/>
        <w:rPr>
          <w:rFonts w:ascii="Helvetica" w:hAnsi="Helvetica" w:cstheme="minorHAnsi"/>
          <w:b/>
          <w:i/>
        </w:rPr>
      </w:pPr>
    </w:p>
    <w:p w14:paraId="7E696711" w14:textId="77777777" w:rsidR="0026369C" w:rsidRPr="000C225E" w:rsidRDefault="0026369C" w:rsidP="0026369C">
      <w:pPr>
        <w:pStyle w:val="ListParagraph"/>
        <w:numPr>
          <w:ilvl w:val="1"/>
          <w:numId w:val="2"/>
        </w:numPr>
        <w:tabs>
          <w:tab w:val="left" w:pos="820"/>
          <w:tab w:val="left" w:pos="821"/>
        </w:tabs>
        <w:ind w:right="152"/>
        <w:rPr>
          <w:rFonts w:ascii="Helvetica" w:hAnsi="Helvetica" w:cstheme="minorHAnsi"/>
          <w:sz w:val="24"/>
          <w:szCs w:val="24"/>
        </w:rPr>
      </w:pPr>
      <w:r w:rsidRPr="000C225E">
        <w:rPr>
          <w:rFonts w:ascii="Helvetica" w:hAnsi="Helvetica" w:cstheme="minorHAnsi"/>
          <w:sz w:val="24"/>
          <w:szCs w:val="24"/>
        </w:rPr>
        <w:t>The time and place of meetings of the AC and the procedures at such meetings shall be determined from time to time by the Chair in consultation with the AC, the GC and the CAN National Office, provided</w:t>
      </w:r>
      <w:r w:rsidRPr="000C225E">
        <w:rPr>
          <w:rFonts w:ascii="Helvetica" w:hAnsi="Helvetica" w:cstheme="minorHAnsi"/>
          <w:spacing w:val="-12"/>
          <w:sz w:val="24"/>
          <w:szCs w:val="24"/>
        </w:rPr>
        <w:t xml:space="preserve"> </w:t>
      </w:r>
      <w:r w:rsidRPr="000C225E">
        <w:rPr>
          <w:rFonts w:ascii="Helvetica" w:hAnsi="Helvetica" w:cstheme="minorHAnsi"/>
          <w:sz w:val="24"/>
          <w:szCs w:val="24"/>
        </w:rPr>
        <w:t>that:</w:t>
      </w:r>
    </w:p>
    <w:p w14:paraId="2CA3E672" w14:textId="77777777" w:rsidR="0026369C" w:rsidRPr="000C225E" w:rsidRDefault="0026369C" w:rsidP="0026369C">
      <w:pPr>
        <w:pStyle w:val="BodyText"/>
        <w:spacing w:before="11"/>
        <w:rPr>
          <w:rFonts w:ascii="Helvetica" w:hAnsi="Helvetica" w:cstheme="minorHAnsi"/>
        </w:rPr>
      </w:pPr>
    </w:p>
    <w:p w14:paraId="26CC7337" w14:textId="3D91D666" w:rsidR="0026369C" w:rsidRPr="000C225E" w:rsidRDefault="0026369C" w:rsidP="0026369C">
      <w:pPr>
        <w:pStyle w:val="ListParagraph"/>
        <w:numPr>
          <w:ilvl w:val="2"/>
          <w:numId w:val="2"/>
        </w:numPr>
        <w:tabs>
          <w:tab w:val="left" w:pos="180"/>
          <w:tab w:val="left" w:pos="1180"/>
          <w:tab w:val="left" w:pos="1181"/>
        </w:tabs>
        <w:spacing w:before="1"/>
        <w:rPr>
          <w:rFonts w:ascii="Helvetica" w:hAnsi="Helvetica" w:cstheme="minorBidi"/>
          <w:sz w:val="24"/>
          <w:szCs w:val="24"/>
        </w:rPr>
      </w:pPr>
      <w:r w:rsidRPr="000C225E">
        <w:rPr>
          <w:rFonts w:ascii="Helvetica" w:hAnsi="Helvetica" w:cstheme="minorBidi"/>
          <w:sz w:val="24"/>
          <w:szCs w:val="24"/>
        </w:rPr>
        <w:t>the AC holds a minimum of one meeting</w:t>
      </w:r>
      <w:r w:rsidR="00FD66A7" w:rsidRPr="000C225E">
        <w:rPr>
          <w:rFonts w:ascii="Helvetica" w:hAnsi="Helvetica" w:cstheme="minorBidi"/>
          <w:sz w:val="24"/>
          <w:szCs w:val="24"/>
        </w:rPr>
        <w:t xml:space="preserve"> per year, </w:t>
      </w:r>
      <w:r w:rsidRPr="000C225E">
        <w:rPr>
          <w:rFonts w:ascii="Helvetica" w:hAnsi="Helvetica" w:cstheme="minorBidi"/>
          <w:sz w:val="24"/>
          <w:szCs w:val="24"/>
        </w:rPr>
        <w:t>either in person or</w:t>
      </w:r>
      <w:r w:rsidR="00232017" w:rsidRPr="000C225E">
        <w:rPr>
          <w:rFonts w:ascii="Helvetica" w:hAnsi="Helvetica" w:cstheme="minorBidi"/>
          <w:sz w:val="24"/>
          <w:szCs w:val="24"/>
        </w:rPr>
        <w:t xml:space="preserve"> virtually </w:t>
      </w:r>
    </w:p>
    <w:p w14:paraId="0C6CC99E" w14:textId="1EDAD150" w:rsidR="0026369C" w:rsidRPr="000C225E" w:rsidRDefault="0026369C" w:rsidP="0026369C">
      <w:pPr>
        <w:pStyle w:val="ListParagraph"/>
        <w:numPr>
          <w:ilvl w:val="2"/>
          <w:numId w:val="2"/>
        </w:numPr>
        <w:tabs>
          <w:tab w:val="left" w:pos="1180"/>
          <w:tab w:val="left" w:pos="1181"/>
        </w:tabs>
        <w:ind w:right="111"/>
        <w:rPr>
          <w:rFonts w:ascii="Helvetica" w:hAnsi="Helvetica" w:cstheme="minorBidi"/>
          <w:sz w:val="24"/>
          <w:szCs w:val="24"/>
        </w:rPr>
      </w:pPr>
      <w:r w:rsidRPr="000C225E">
        <w:rPr>
          <w:rFonts w:ascii="Helvetica" w:hAnsi="Helvetica" w:cstheme="minorBidi"/>
          <w:sz w:val="24"/>
          <w:szCs w:val="24"/>
        </w:rPr>
        <w:t>notice of face-to-face meetings be sent electronically to each AC member not less than 21 days before the meeting is to take place, provided, however, that an AC member may in any manner waive a notice of a</w:t>
      </w:r>
      <w:r w:rsidRPr="000C225E">
        <w:rPr>
          <w:rFonts w:ascii="Helvetica" w:hAnsi="Helvetica" w:cstheme="minorBidi"/>
          <w:spacing w:val="-27"/>
          <w:sz w:val="24"/>
          <w:szCs w:val="24"/>
        </w:rPr>
        <w:t xml:space="preserve"> </w:t>
      </w:r>
      <w:r w:rsidRPr="000C225E">
        <w:rPr>
          <w:rFonts w:ascii="Helvetica" w:hAnsi="Helvetica" w:cstheme="minorBidi"/>
          <w:sz w:val="24"/>
          <w:szCs w:val="24"/>
        </w:rPr>
        <w:t>meeting;</w:t>
      </w:r>
    </w:p>
    <w:p w14:paraId="447F748F" w14:textId="525D286A" w:rsidR="0026369C" w:rsidRPr="000C225E" w:rsidRDefault="0026369C" w:rsidP="0026369C">
      <w:pPr>
        <w:pStyle w:val="ListParagraph"/>
        <w:numPr>
          <w:ilvl w:val="2"/>
          <w:numId w:val="2"/>
        </w:numPr>
        <w:tabs>
          <w:tab w:val="left" w:pos="1180"/>
          <w:tab w:val="left" w:pos="1181"/>
        </w:tabs>
        <w:ind w:right="111"/>
        <w:rPr>
          <w:rFonts w:ascii="Helvetica" w:hAnsi="Helvetica" w:cstheme="minorBidi"/>
          <w:sz w:val="24"/>
          <w:szCs w:val="24"/>
        </w:rPr>
      </w:pPr>
      <w:r w:rsidRPr="000C225E">
        <w:rPr>
          <w:rFonts w:ascii="Helvetica" w:hAnsi="Helvetica" w:cstheme="minorBidi"/>
          <w:sz w:val="24"/>
          <w:szCs w:val="24"/>
        </w:rPr>
        <w:t>notice of</w:t>
      </w:r>
      <w:r w:rsidR="00A55215" w:rsidRPr="000C225E">
        <w:rPr>
          <w:rFonts w:ascii="Helvetica" w:hAnsi="Helvetica" w:cstheme="minorBidi"/>
          <w:sz w:val="24"/>
          <w:szCs w:val="24"/>
        </w:rPr>
        <w:t xml:space="preserve"> virtual</w:t>
      </w:r>
      <w:r w:rsidRPr="000C225E">
        <w:rPr>
          <w:rFonts w:ascii="Helvetica" w:hAnsi="Helvetica" w:cstheme="minorBidi"/>
          <w:sz w:val="24"/>
          <w:szCs w:val="24"/>
        </w:rPr>
        <w:t xml:space="preserve"> meetings be sent electronically to each AC member not less than 7 days before the meeting is to take place, provided, however, that an AC member may in any manner waive a notice of a meeting;</w:t>
      </w:r>
    </w:p>
    <w:p w14:paraId="68A77AB2" w14:textId="5AE45DE5" w:rsidR="0026369C" w:rsidRPr="000C225E" w:rsidRDefault="0026369C" w:rsidP="0026369C">
      <w:pPr>
        <w:pStyle w:val="ListParagraph"/>
        <w:numPr>
          <w:ilvl w:val="2"/>
          <w:numId w:val="2"/>
        </w:numPr>
        <w:tabs>
          <w:tab w:val="left" w:pos="1180"/>
          <w:tab w:val="left" w:pos="1181"/>
        </w:tabs>
        <w:ind w:right="334"/>
        <w:rPr>
          <w:rFonts w:ascii="Helvetica" w:hAnsi="Helvetica" w:cstheme="minorBidi"/>
          <w:sz w:val="24"/>
          <w:szCs w:val="24"/>
        </w:rPr>
      </w:pPr>
      <w:r w:rsidRPr="000C225E">
        <w:rPr>
          <w:rFonts w:ascii="Helvetica" w:hAnsi="Helvetica" w:cstheme="minorBidi"/>
          <w:sz w:val="24"/>
          <w:szCs w:val="24"/>
        </w:rPr>
        <w:t>an agenda and related materials respecting each meeting be given by electronic means to each AC member at least 72 hours prior to the time fixed for such</w:t>
      </w:r>
      <w:r w:rsidRPr="000C225E">
        <w:rPr>
          <w:rFonts w:ascii="Helvetica" w:hAnsi="Helvetica" w:cstheme="minorBidi"/>
          <w:spacing w:val="-6"/>
          <w:sz w:val="24"/>
          <w:szCs w:val="24"/>
        </w:rPr>
        <w:t xml:space="preserve"> </w:t>
      </w:r>
      <w:r w:rsidRPr="000C225E">
        <w:rPr>
          <w:rFonts w:ascii="Helvetica" w:hAnsi="Helvetica" w:cstheme="minorBidi"/>
          <w:sz w:val="24"/>
          <w:szCs w:val="24"/>
        </w:rPr>
        <w:t>meeting;</w:t>
      </w:r>
    </w:p>
    <w:p w14:paraId="7C1AFC51" w14:textId="05F30FE8" w:rsidR="0026369C" w:rsidRPr="000C225E" w:rsidRDefault="0026369C" w:rsidP="0026369C">
      <w:pPr>
        <w:pStyle w:val="ListParagraph"/>
        <w:numPr>
          <w:ilvl w:val="2"/>
          <w:numId w:val="2"/>
        </w:numPr>
        <w:tabs>
          <w:tab w:val="left" w:pos="1180"/>
          <w:tab w:val="left" w:pos="1181"/>
        </w:tabs>
        <w:spacing w:before="3"/>
        <w:ind w:right="151"/>
        <w:rPr>
          <w:rFonts w:ascii="Helvetica" w:hAnsi="Helvetica" w:cstheme="minorBidi"/>
          <w:sz w:val="24"/>
          <w:szCs w:val="24"/>
        </w:rPr>
      </w:pPr>
      <w:r w:rsidRPr="000C225E">
        <w:rPr>
          <w:rFonts w:ascii="Helvetica" w:hAnsi="Helvetica" w:cstheme="minorBidi"/>
          <w:sz w:val="24"/>
          <w:szCs w:val="24"/>
        </w:rPr>
        <w:t xml:space="preserve">a quorum for meetings be a majority of the </w:t>
      </w:r>
      <w:r w:rsidRPr="000C225E">
        <w:rPr>
          <w:rFonts w:ascii="Helvetica" w:hAnsi="Helvetica" w:cstheme="minorBidi"/>
          <w:spacing w:val="2"/>
          <w:sz w:val="24"/>
          <w:szCs w:val="24"/>
        </w:rPr>
        <w:t xml:space="preserve">AC </w:t>
      </w:r>
      <w:r w:rsidRPr="000C225E">
        <w:rPr>
          <w:rFonts w:ascii="Helvetica" w:hAnsi="Helvetica" w:cstheme="minorBidi"/>
          <w:sz w:val="24"/>
          <w:szCs w:val="24"/>
        </w:rPr>
        <w:t xml:space="preserve">voting members then holding office, present in person or </w:t>
      </w:r>
      <w:r w:rsidR="006770C9" w:rsidRPr="000C225E">
        <w:rPr>
          <w:rFonts w:ascii="Helvetica" w:hAnsi="Helvetica" w:cstheme="minorBidi"/>
          <w:sz w:val="24"/>
          <w:szCs w:val="24"/>
        </w:rPr>
        <w:t>virtually</w:t>
      </w:r>
      <w:r w:rsidRPr="000C225E">
        <w:rPr>
          <w:rFonts w:ascii="Helvetica" w:hAnsi="Helvetica" w:cstheme="minorBidi"/>
          <w:sz w:val="24"/>
          <w:szCs w:val="24"/>
        </w:rPr>
        <w:t>. In the event that the AC voting member is unable to attend a meeting, they may notify the CAN National Office of their approved alternate representative, who will be granted voting privileges on behalf of the AC member; and</w:t>
      </w:r>
    </w:p>
    <w:p w14:paraId="324EA0B8" w14:textId="77777777" w:rsidR="0026369C" w:rsidRPr="000C225E" w:rsidRDefault="0026369C" w:rsidP="0026369C">
      <w:pPr>
        <w:pStyle w:val="ListParagraph"/>
        <w:numPr>
          <w:ilvl w:val="2"/>
          <w:numId w:val="2"/>
        </w:numPr>
        <w:tabs>
          <w:tab w:val="left" w:pos="1180"/>
          <w:tab w:val="left" w:pos="1181"/>
        </w:tabs>
        <w:ind w:right="175"/>
        <w:rPr>
          <w:rFonts w:ascii="Helvetica" w:hAnsi="Helvetica" w:cstheme="minorHAnsi"/>
          <w:sz w:val="24"/>
          <w:szCs w:val="24"/>
        </w:rPr>
      </w:pPr>
      <w:r w:rsidRPr="000C225E">
        <w:rPr>
          <w:rFonts w:ascii="Helvetica" w:hAnsi="Helvetica" w:cstheme="minorHAnsi"/>
          <w:sz w:val="24"/>
          <w:szCs w:val="24"/>
        </w:rPr>
        <w:t>at all meetings of the AC or its committees, every question be decided by a majority of the votes cast on the question. In the case of an equality of votes, the Chair or, in their absence, the Vice-Chair, shall have the deciding vote. An AC member shall not be entitled to vote at any meeting by proxy.</w:t>
      </w:r>
    </w:p>
    <w:p w14:paraId="0D787EE6" w14:textId="77777777" w:rsidR="0026369C" w:rsidRPr="000C225E" w:rsidRDefault="0026369C" w:rsidP="0026369C">
      <w:pPr>
        <w:pStyle w:val="BodyText"/>
        <w:spacing w:before="12"/>
        <w:rPr>
          <w:rFonts w:ascii="Helvetica" w:hAnsi="Helvetica" w:cstheme="minorHAnsi"/>
        </w:rPr>
      </w:pPr>
    </w:p>
    <w:p w14:paraId="62A8FF0A" w14:textId="4CAAF2F8" w:rsidR="0026369C" w:rsidRPr="000C225E" w:rsidRDefault="0026369C" w:rsidP="0026369C">
      <w:pPr>
        <w:pStyle w:val="ListParagraph"/>
        <w:numPr>
          <w:ilvl w:val="1"/>
          <w:numId w:val="2"/>
        </w:numPr>
        <w:tabs>
          <w:tab w:val="left" w:pos="820"/>
          <w:tab w:val="left" w:pos="821"/>
        </w:tabs>
        <w:ind w:right="237"/>
        <w:rPr>
          <w:rFonts w:ascii="Helvetica" w:hAnsi="Helvetica" w:cstheme="minorHAnsi"/>
          <w:sz w:val="24"/>
          <w:szCs w:val="24"/>
        </w:rPr>
      </w:pPr>
      <w:r w:rsidRPr="000C225E">
        <w:rPr>
          <w:rFonts w:ascii="Helvetica" w:hAnsi="Helvetica" w:cstheme="minorHAnsi"/>
          <w:sz w:val="24"/>
          <w:szCs w:val="24"/>
        </w:rPr>
        <w:t xml:space="preserve">The </w:t>
      </w:r>
      <w:r w:rsidR="00112918" w:rsidRPr="000C225E">
        <w:rPr>
          <w:rFonts w:ascii="Helvetica" w:hAnsi="Helvetica" w:cstheme="minorHAnsi"/>
          <w:sz w:val="24"/>
          <w:szCs w:val="24"/>
        </w:rPr>
        <w:t xml:space="preserve">CAN Program Manager </w:t>
      </w:r>
      <w:r w:rsidRPr="000C225E">
        <w:rPr>
          <w:rFonts w:ascii="Helvetica" w:hAnsi="Helvetica" w:cstheme="minorHAnsi"/>
          <w:sz w:val="24"/>
          <w:szCs w:val="24"/>
        </w:rPr>
        <w:t>shall ensure that all recommendations of the AC are recorded in the minutes of the meetings of the AC. Such minutes shall be circulated to all AC members prior to the next AC meeting and shared with the GC, as warranted, to inform its deliberations and</w:t>
      </w:r>
      <w:r w:rsidRPr="000C225E">
        <w:rPr>
          <w:rFonts w:ascii="Helvetica" w:hAnsi="Helvetica" w:cstheme="minorHAnsi"/>
          <w:spacing w:val="-15"/>
          <w:sz w:val="24"/>
          <w:szCs w:val="24"/>
        </w:rPr>
        <w:t xml:space="preserve"> </w:t>
      </w:r>
      <w:r w:rsidRPr="000C225E">
        <w:rPr>
          <w:rFonts w:ascii="Helvetica" w:hAnsi="Helvetica" w:cstheme="minorHAnsi"/>
          <w:sz w:val="24"/>
          <w:szCs w:val="24"/>
        </w:rPr>
        <w:t>decision-making.</w:t>
      </w:r>
    </w:p>
    <w:p w14:paraId="084D1966" w14:textId="77777777" w:rsidR="0026369C" w:rsidRPr="000C225E" w:rsidRDefault="0026369C" w:rsidP="0026369C">
      <w:pPr>
        <w:pStyle w:val="BodyText"/>
        <w:spacing w:before="2"/>
        <w:rPr>
          <w:rFonts w:ascii="Helvetica" w:hAnsi="Helvetica" w:cstheme="minorHAnsi"/>
        </w:rPr>
      </w:pPr>
    </w:p>
    <w:p w14:paraId="10D40DB6" w14:textId="741B6E4C" w:rsidR="0026369C" w:rsidRPr="000C225E" w:rsidRDefault="0026369C" w:rsidP="0026369C">
      <w:pPr>
        <w:pStyle w:val="Heading2"/>
        <w:tabs>
          <w:tab w:val="left" w:pos="820"/>
          <w:tab w:val="left" w:pos="821"/>
        </w:tabs>
        <w:rPr>
          <w:rFonts w:ascii="Helvetica" w:hAnsi="Helvetica" w:cstheme="minorHAnsi"/>
        </w:rPr>
      </w:pPr>
    </w:p>
    <w:p w14:paraId="5B63408F" w14:textId="1A92C219" w:rsidR="00836259" w:rsidRDefault="00836259">
      <w:pPr>
        <w:widowControl/>
        <w:autoSpaceDE/>
        <w:autoSpaceDN/>
        <w:spacing w:after="160" w:line="259" w:lineRule="auto"/>
        <w:rPr>
          <w:rFonts w:ascii="Helvetica" w:hAnsi="Helvetica" w:cstheme="minorHAnsi"/>
          <w:b/>
          <w:bCs/>
          <w:i/>
          <w:sz w:val="26"/>
          <w:szCs w:val="24"/>
        </w:rPr>
      </w:pPr>
      <w:r>
        <w:rPr>
          <w:rFonts w:ascii="Helvetica" w:hAnsi="Helvetica" w:cstheme="minorHAnsi"/>
        </w:rPr>
        <w:br w:type="page"/>
      </w:r>
    </w:p>
    <w:p w14:paraId="0B2CEDD6" w14:textId="77777777" w:rsidR="00D76117" w:rsidRPr="000C225E" w:rsidRDefault="00D76117" w:rsidP="0026369C">
      <w:pPr>
        <w:pStyle w:val="Heading2"/>
        <w:tabs>
          <w:tab w:val="left" w:pos="820"/>
          <w:tab w:val="left" w:pos="821"/>
        </w:tabs>
        <w:rPr>
          <w:rFonts w:ascii="Helvetica" w:hAnsi="Helvetica" w:cstheme="minorHAnsi"/>
        </w:rPr>
      </w:pPr>
    </w:p>
    <w:p w14:paraId="321EC6AD" w14:textId="77777777" w:rsidR="0026369C" w:rsidRPr="000C225E" w:rsidRDefault="0026369C" w:rsidP="0026369C">
      <w:pPr>
        <w:pStyle w:val="Heading2"/>
        <w:tabs>
          <w:tab w:val="left" w:pos="820"/>
          <w:tab w:val="left" w:pos="821"/>
        </w:tabs>
        <w:rPr>
          <w:rFonts w:ascii="Helvetica" w:hAnsi="Helvetica" w:cstheme="minorHAnsi"/>
          <w:color w:val="D2232A"/>
          <w:sz w:val="24"/>
        </w:rPr>
      </w:pPr>
      <w:r w:rsidRPr="000C225E">
        <w:rPr>
          <w:rFonts w:ascii="Helvetica" w:hAnsi="Helvetica" w:cstheme="minorHAnsi"/>
          <w:color w:val="D2232A"/>
          <w:sz w:val="24"/>
        </w:rPr>
        <w:t>5.0</w:t>
      </w:r>
      <w:r w:rsidRPr="000C225E">
        <w:rPr>
          <w:rFonts w:ascii="Helvetica" w:hAnsi="Helvetica" w:cstheme="minorHAnsi"/>
          <w:color w:val="D2232A"/>
          <w:sz w:val="24"/>
        </w:rPr>
        <w:tab/>
        <w:t>Communication of AC recommendations and advice to the GC and other</w:t>
      </w:r>
      <w:r w:rsidRPr="000C225E">
        <w:rPr>
          <w:rFonts w:ascii="Helvetica" w:hAnsi="Helvetica" w:cstheme="minorHAnsi"/>
          <w:color w:val="D2232A"/>
          <w:spacing w:val="-28"/>
          <w:sz w:val="24"/>
        </w:rPr>
        <w:t xml:space="preserve"> </w:t>
      </w:r>
      <w:r w:rsidRPr="000C225E">
        <w:rPr>
          <w:rFonts w:ascii="Helvetica" w:hAnsi="Helvetica" w:cstheme="minorHAnsi"/>
          <w:color w:val="D2232A"/>
          <w:sz w:val="24"/>
        </w:rPr>
        <w:t>stakeholders</w:t>
      </w:r>
    </w:p>
    <w:p w14:paraId="61B8A03B" w14:textId="77777777" w:rsidR="0026369C" w:rsidRPr="000C225E" w:rsidRDefault="0026369C" w:rsidP="0026369C">
      <w:pPr>
        <w:pStyle w:val="BodyText"/>
        <w:spacing w:before="11"/>
        <w:rPr>
          <w:rFonts w:ascii="Helvetica" w:hAnsi="Helvetica" w:cstheme="minorHAnsi"/>
          <w:b/>
          <w:i/>
        </w:rPr>
      </w:pPr>
    </w:p>
    <w:p w14:paraId="02E7D8EB" w14:textId="77777777" w:rsidR="0026369C" w:rsidRPr="000C225E" w:rsidRDefault="0026369C" w:rsidP="0026369C">
      <w:pPr>
        <w:pStyle w:val="ListParagraph"/>
        <w:numPr>
          <w:ilvl w:val="1"/>
          <w:numId w:val="1"/>
        </w:numPr>
        <w:tabs>
          <w:tab w:val="left" w:pos="786"/>
          <w:tab w:val="left" w:pos="787"/>
        </w:tabs>
        <w:ind w:right="348"/>
        <w:rPr>
          <w:rFonts w:ascii="Helvetica" w:hAnsi="Helvetica" w:cstheme="minorHAnsi"/>
          <w:sz w:val="24"/>
          <w:szCs w:val="24"/>
        </w:rPr>
      </w:pPr>
      <w:r w:rsidRPr="000C225E">
        <w:rPr>
          <w:rFonts w:ascii="Helvetica" w:hAnsi="Helvetica" w:cstheme="minorHAnsi"/>
          <w:sz w:val="24"/>
          <w:szCs w:val="24"/>
        </w:rPr>
        <w:t>The Chair of the AC, who also serves as the Vice-Chair of the GC, shall ensure that the AC’s key discussions, advice and recommendations are adequately disclosed to the GC, the CAN National Office and key</w:t>
      </w:r>
      <w:r w:rsidRPr="000C225E">
        <w:rPr>
          <w:rFonts w:ascii="Helvetica" w:hAnsi="Helvetica" w:cstheme="minorHAnsi"/>
          <w:spacing w:val="-10"/>
          <w:sz w:val="24"/>
          <w:szCs w:val="24"/>
        </w:rPr>
        <w:t xml:space="preserve"> </w:t>
      </w:r>
      <w:r w:rsidRPr="000C225E">
        <w:rPr>
          <w:rFonts w:ascii="Helvetica" w:hAnsi="Helvetica" w:cstheme="minorHAnsi"/>
          <w:sz w:val="24"/>
          <w:szCs w:val="24"/>
        </w:rPr>
        <w:t>stakeholders.</w:t>
      </w:r>
    </w:p>
    <w:p w14:paraId="13796EEA" w14:textId="77777777" w:rsidR="0026369C" w:rsidRPr="000C225E" w:rsidRDefault="0026369C" w:rsidP="0026369C">
      <w:pPr>
        <w:pStyle w:val="BodyText"/>
        <w:spacing w:before="11"/>
        <w:rPr>
          <w:rFonts w:ascii="Helvetica" w:hAnsi="Helvetica" w:cstheme="minorHAnsi"/>
        </w:rPr>
      </w:pPr>
    </w:p>
    <w:p w14:paraId="34A0BBB0" w14:textId="77777777" w:rsidR="0026369C" w:rsidRPr="000C225E" w:rsidRDefault="0026369C" w:rsidP="0026369C">
      <w:pPr>
        <w:pStyle w:val="BodyText"/>
        <w:spacing w:before="11"/>
        <w:rPr>
          <w:rFonts w:ascii="Helvetica" w:hAnsi="Helvetica" w:cstheme="minorHAnsi"/>
        </w:rPr>
      </w:pPr>
    </w:p>
    <w:p w14:paraId="154D0DA8" w14:textId="5809EE7B" w:rsidR="0026369C" w:rsidRPr="000C225E" w:rsidRDefault="0026369C" w:rsidP="0026369C">
      <w:pPr>
        <w:pStyle w:val="ListParagraph"/>
        <w:numPr>
          <w:ilvl w:val="1"/>
          <w:numId w:val="1"/>
        </w:numPr>
        <w:tabs>
          <w:tab w:val="left" w:pos="839"/>
          <w:tab w:val="left" w:pos="840"/>
        </w:tabs>
        <w:ind w:right="309"/>
        <w:rPr>
          <w:rFonts w:ascii="Helvetica" w:hAnsi="Helvetica" w:cstheme="minorBidi"/>
          <w:sz w:val="24"/>
          <w:szCs w:val="24"/>
        </w:rPr>
      </w:pPr>
      <w:r w:rsidRPr="000C225E">
        <w:rPr>
          <w:rFonts w:ascii="Helvetica" w:hAnsi="Helvetica" w:cstheme="minorBidi"/>
          <w:sz w:val="24"/>
          <w:szCs w:val="24"/>
        </w:rPr>
        <w:t xml:space="preserve">The </w:t>
      </w:r>
      <w:r w:rsidR="00BC0057" w:rsidRPr="000C225E">
        <w:rPr>
          <w:rFonts w:ascii="Helvetica" w:hAnsi="Helvetica" w:cstheme="minorBidi"/>
          <w:bCs/>
          <w:sz w:val="24"/>
          <w:szCs w:val="24"/>
        </w:rPr>
        <w:t>CAN Program Manager</w:t>
      </w:r>
      <w:r w:rsidR="00BC0057" w:rsidRPr="000C225E">
        <w:rPr>
          <w:rFonts w:ascii="Helvetica" w:hAnsi="Helvetica" w:cstheme="minorBidi"/>
          <w:b/>
          <w:sz w:val="24"/>
          <w:szCs w:val="24"/>
        </w:rPr>
        <w:t xml:space="preserve"> </w:t>
      </w:r>
      <w:r w:rsidRPr="000C225E">
        <w:rPr>
          <w:rFonts w:ascii="Helvetica" w:hAnsi="Helvetica" w:cstheme="minorBidi"/>
          <w:sz w:val="24"/>
          <w:szCs w:val="24"/>
        </w:rPr>
        <w:t>shall ensure public disclosure of the Network’s governance practices, including the terms of reference for the AC.</w:t>
      </w:r>
    </w:p>
    <w:p w14:paraId="48119AC8" w14:textId="77777777" w:rsidR="0026369C" w:rsidRPr="000C225E" w:rsidRDefault="0026369C" w:rsidP="0026369C">
      <w:pPr>
        <w:pStyle w:val="ListParagraph"/>
        <w:rPr>
          <w:rFonts w:ascii="Helvetica" w:hAnsi="Helvetica" w:cstheme="minorHAnsi"/>
          <w:sz w:val="24"/>
          <w:szCs w:val="24"/>
        </w:rPr>
      </w:pPr>
    </w:p>
    <w:p w14:paraId="666BBFB3" w14:textId="77777777" w:rsidR="0026369C" w:rsidRPr="000C225E" w:rsidRDefault="0026369C" w:rsidP="0026369C">
      <w:pPr>
        <w:pStyle w:val="ListParagraph"/>
        <w:numPr>
          <w:ilvl w:val="0"/>
          <w:numId w:val="8"/>
        </w:numPr>
        <w:spacing w:before="240"/>
        <w:ind w:left="810" w:hanging="720"/>
        <w:jc w:val="both"/>
        <w:rPr>
          <w:rFonts w:ascii="Helvetica" w:hAnsi="Helvetica" w:cstheme="minorHAnsi"/>
          <w:b/>
          <w:bCs/>
          <w:i/>
          <w:iCs/>
          <w:color w:val="D2232A"/>
          <w:sz w:val="24"/>
          <w:szCs w:val="24"/>
        </w:rPr>
      </w:pPr>
      <w:r w:rsidRPr="000C225E">
        <w:rPr>
          <w:rFonts w:ascii="Helvetica" w:hAnsi="Helvetica" w:cstheme="minorHAnsi"/>
          <w:b/>
          <w:bCs/>
          <w:i/>
          <w:iCs/>
          <w:color w:val="D2232A"/>
          <w:sz w:val="24"/>
          <w:szCs w:val="24"/>
        </w:rPr>
        <w:t>Accessibility</w:t>
      </w:r>
    </w:p>
    <w:p w14:paraId="4EA61616" w14:textId="100ECB30" w:rsidR="0026369C" w:rsidRPr="000C225E" w:rsidRDefault="0026369C" w:rsidP="0026369C">
      <w:pPr>
        <w:pStyle w:val="ListParagraph"/>
        <w:numPr>
          <w:ilvl w:val="1"/>
          <w:numId w:val="8"/>
        </w:numPr>
        <w:tabs>
          <w:tab w:val="left" w:pos="839"/>
          <w:tab w:val="left" w:pos="840"/>
        </w:tabs>
        <w:spacing w:before="240"/>
        <w:ind w:left="810" w:right="309" w:hanging="720"/>
        <w:jc w:val="both"/>
        <w:rPr>
          <w:rFonts w:ascii="Helvetica" w:hAnsi="Helvetica" w:cstheme="minorBidi"/>
          <w:b/>
          <w:i/>
          <w:sz w:val="24"/>
          <w:szCs w:val="24"/>
        </w:rPr>
      </w:pPr>
      <w:r w:rsidRPr="000C225E">
        <w:rPr>
          <w:rFonts w:ascii="Helvetica" w:hAnsi="Helvetica" w:cstheme="minorBidi"/>
          <w:sz w:val="24"/>
          <w:szCs w:val="24"/>
        </w:rPr>
        <w:t xml:space="preserve">In the execution of their duties, the </w:t>
      </w:r>
      <w:r w:rsidR="00860308" w:rsidRPr="000C225E">
        <w:rPr>
          <w:rFonts w:ascii="Helvetica" w:hAnsi="Helvetica" w:cstheme="minorBidi"/>
          <w:bCs/>
          <w:sz w:val="24"/>
          <w:szCs w:val="24"/>
        </w:rPr>
        <w:t>AC</w:t>
      </w:r>
      <w:r w:rsidR="00860308" w:rsidRPr="000C225E">
        <w:rPr>
          <w:rFonts w:ascii="Helvetica" w:hAnsi="Helvetica" w:cstheme="minorBidi"/>
          <w:sz w:val="24"/>
          <w:szCs w:val="24"/>
        </w:rPr>
        <w:t xml:space="preserve"> </w:t>
      </w:r>
      <w:r w:rsidRPr="000C225E">
        <w:rPr>
          <w:rFonts w:ascii="Helvetica" w:hAnsi="Helvetica" w:cstheme="minorBidi"/>
          <w:sz w:val="24"/>
          <w:szCs w:val="24"/>
        </w:rPr>
        <w:t>and its committees will seek to ensure that their in-person and virtual meeting venues are accessible spaces and that their deliberations, outputs and activities are made available in accessible formats.</w:t>
      </w:r>
    </w:p>
    <w:p w14:paraId="54AA1E96" w14:textId="77777777" w:rsidR="0026369C" w:rsidRPr="000C225E" w:rsidRDefault="0026369C" w:rsidP="0026369C">
      <w:pPr>
        <w:tabs>
          <w:tab w:val="left" w:pos="839"/>
          <w:tab w:val="left" w:pos="840"/>
        </w:tabs>
        <w:spacing w:before="240"/>
        <w:ind w:left="90" w:right="309"/>
        <w:jc w:val="both"/>
        <w:rPr>
          <w:rFonts w:ascii="Helvetica" w:hAnsi="Helvetica" w:cstheme="minorHAnsi"/>
          <w:b/>
          <w:bCs/>
          <w:i/>
          <w:iCs/>
          <w:sz w:val="24"/>
          <w:szCs w:val="24"/>
        </w:rPr>
      </w:pPr>
    </w:p>
    <w:p w14:paraId="1D643D1B" w14:textId="77777777" w:rsidR="0026369C" w:rsidRPr="000C225E" w:rsidRDefault="0026369C" w:rsidP="0026369C">
      <w:pPr>
        <w:pStyle w:val="ListParagraph"/>
        <w:numPr>
          <w:ilvl w:val="0"/>
          <w:numId w:val="8"/>
        </w:numPr>
        <w:tabs>
          <w:tab w:val="left" w:pos="839"/>
          <w:tab w:val="left" w:pos="840"/>
        </w:tabs>
        <w:ind w:right="309"/>
        <w:rPr>
          <w:rFonts w:ascii="Helvetica" w:hAnsi="Helvetica" w:cstheme="minorHAnsi"/>
          <w:b/>
          <w:bCs/>
          <w:i/>
          <w:iCs/>
          <w:color w:val="D2232A"/>
          <w:sz w:val="24"/>
          <w:szCs w:val="24"/>
        </w:rPr>
      </w:pPr>
      <w:r w:rsidRPr="000C225E">
        <w:rPr>
          <w:rFonts w:ascii="Helvetica" w:hAnsi="Helvetica" w:cstheme="minorHAnsi"/>
          <w:b/>
          <w:bCs/>
          <w:i/>
          <w:iCs/>
          <w:color w:val="D2232A"/>
          <w:sz w:val="24"/>
          <w:szCs w:val="24"/>
        </w:rPr>
        <w:t xml:space="preserve"> History</w:t>
      </w:r>
    </w:p>
    <w:p w14:paraId="2988FBC4" w14:textId="77777777" w:rsidR="0026369C" w:rsidRPr="000C225E" w:rsidRDefault="0026369C" w:rsidP="0026369C">
      <w:pPr>
        <w:tabs>
          <w:tab w:val="left" w:pos="839"/>
          <w:tab w:val="left" w:pos="840"/>
        </w:tabs>
        <w:ind w:right="309"/>
        <w:rPr>
          <w:rFonts w:ascii="Helvetica" w:hAnsi="Helvetica" w:cstheme="minorHAnsi"/>
          <w:sz w:val="24"/>
          <w:szCs w:val="24"/>
        </w:rPr>
      </w:pPr>
    </w:p>
    <w:p w14:paraId="072F6892" w14:textId="35B2C70F" w:rsidR="0026369C" w:rsidRPr="000C225E" w:rsidRDefault="0026369C" w:rsidP="0026369C">
      <w:pPr>
        <w:tabs>
          <w:tab w:val="left" w:pos="839"/>
          <w:tab w:val="left" w:pos="840"/>
        </w:tabs>
        <w:ind w:left="810" w:right="309" w:hanging="730"/>
        <w:rPr>
          <w:rFonts w:ascii="Helvetica" w:hAnsi="Helvetica" w:cstheme="minorHAnsi"/>
          <w:color w:val="FF0000"/>
          <w:sz w:val="24"/>
          <w:szCs w:val="24"/>
        </w:rPr>
      </w:pPr>
      <w:r w:rsidRPr="000C225E">
        <w:rPr>
          <w:rFonts w:ascii="Helvetica" w:hAnsi="Helvetica" w:cstheme="minorHAnsi"/>
          <w:sz w:val="24"/>
          <w:szCs w:val="24"/>
        </w:rPr>
        <w:t xml:space="preserve">7.1 </w:t>
      </w:r>
      <w:r w:rsidRPr="000C225E">
        <w:rPr>
          <w:rFonts w:ascii="Helvetica" w:hAnsi="Helvetica" w:cstheme="minorHAnsi"/>
          <w:sz w:val="24"/>
          <w:szCs w:val="24"/>
        </w:rPr>
        <w:tab/>
        <w:t xml:space="preserve">These draft terms of reference were developed in February 2020 by CAN Special Advisor, Michelle Gauthier, in consultation with the Director of the CAN National Office, Boris </w:t>
      </w:r>
      <w:proofErr w:type="spellStart"/>
      <w:r w:rsidRPr="000C225E">
        <w:rPr>
          <w:rFonts w:ascii="Helvetica" w:hAnsi="Helvetica" w:cstheme="minorHAnsi"/>
          <w:sz w:val="24"/>
          <w:szCs w:val="24"/>
        </w:rPr>
        <w:t>Vukovic</w:t>
      </w:r>
      <w:proofErr w:type="spellEnd"/>
      <w:r w:rsidRPr="000C225E">
        <w:rPr>
          <w:rFonts w:ascii="Helvetica" w:hAnsi="Helvetica" w:cstheme="minorHAnsi"/>
          <w:sz w:val="24"/>
          <w:szCs w:val="24"/>
        </w:rPr>
        <w:t xml:space="preserve"> and Associate Director, Julie Caldwell, and the incoming Governing Council Chair, Suzanne Blanchard.  They were reviewed and approved by the Governing Council in September 2020 and will be presented for ratification by the Advisory Council in October 2020.  Should the AC propose any changes to these terms of reference, these recommendations will be brought to the Governing Council for consideration at one of its upcoming meetings. </w:t>
      </w:r>
      <w:r w:rsidR="006D36F8" w:rsidRPr="000C225E">
        <w:rPr>
          <w:rFonts w:ascii="Helvetica" w:hAnsi="Helvetica" w:cstheme="minorHAnsi"/>
          <w:sz w:val="24"/>
          <w:szCs w:val="24"/>
        </w:rPr>
        <w:t xml:space="preserve">These terms of reference were revised in </w:t>
      </w:r>
      <w:r w:rsidR="00864437" w:rsidRPr="000C225E">
        <w:rPr>
          <w:rFonts w:ascii="Helvetica" w:hAnsi="Helvetica" w:cstheme="minorHAnsi"/>
          <w:sz w:val="24"/>
          <w:szCs w:val="24"/>
        </w:rPr>
        <w:t>June</w:t>
      </w:r>
      <w:r w:rsidR="00112918" w:rsidRPr="000C225E">
        <w:rPr>
          <w:rFonts w:ascii="Helvetica" w:hAnsi="Helvetica" w:cstheme="minorHAnsi"/>
          <w:sz w:val="24"/>
          <w:szCs w:val="24"/>
        </w:rPr>
        <w:t xml:space="preserve"> and October </w:t>
      </w:r>
      <w:r w:rsidR="006D36F8" w:rsidRPr="000C225E">
        <w:rPr>
          <w:rFonts w:ascii="Helvetica" w:hAnsi="Helvetica" w:cstheme="minorHAnsi"/>
          <w:sz w:val="24"/>
          <w:szCs w:val="24"/>
        </w:rPr>
        <w:t xml:space="preserve">2023. </w:t>
      </w:r>
    </w:p>
    <w:p w14:paraId="40CB5EC3" w14:textId="77777777" w:rsidR="0026369C" w:rsidRPr="000C225E" w:rsidRDefault="0026369C" w:rsidP="0026369C">
      <w:pPr>
        <w:tabs>
          <w:tab w:val="left" w:pos="839"/>
          <w:tab w:val="left" w:pos="840"/>
        </w:tabs>
        <w:ind w:left="810" w:right="309" w:hanging="730"/>
        <w:rPr>
          <w:rFonts w:ascii="Helvetica" w:hAnsi="Helvetica" w:cstheme="minorHAnsi"/>
          <w:sz w:val="24"/>
          <w:szCs w:val="24"/>
        </w:rPr>
      </w:pPr>
    </w:p>
    <w:p w14:paraId="54FF41BF" w14:textId="77777777" w:rsidR="0026369C" w:rsidRPr="000C225E" w:rsidRDefault="0026369C" w:rsidP="0026369C">
      <w:pPr>
        <w:tabs>
          <w:tab w:val="left" w:pos="839"/>
          <w:tab w:val="left" w:pos="840"/>
        </w:tabs>
        <w:ind w:left="810" w:right="309" w:hanging="730"/>
        <w:rPr>
          <w:rFonts w:ascii="Helvetica" w:hAnsi="Helvetica" w:cstheme="minorHAnsi"/>
          <w:sz w:val="24"/>
          <w:szCs w:val="24"/>
        </w:rPr>
      </w:pPr>
    </w:p>
    <w:p w14:paraId="5B9B0A4F" w14:textId="77777777" w:rsidR="00893A31" w:rsidRPr="000C225E" w:rsidRDefault="00893A31">
      <w:pPr>
        <w:rPr>
          <w:rFonts w:ascii="Helvetica" w:hAnsi="Helvetica"/>
        </w:rPr>
      </w:pPr>
    </w:p>
    <w:sectPr w:rsidR="00893A31" w:rsidRPr="000C225E" w:rsidSect="006F67F6">
      <w:headerReference w:type="default" r:id="rId10"/>
      <w:footerReference w:type="default" r:id="rId11"/>
      <w:pgSz w:w="12240" w:h="15840"/>
      <w:pgMar w:top="510" w:right="720" w:bottom="51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70EE3" w14:textId="77777777" w:rsidR="00756044" w:rsidRDefault="00756044" w:rsidP="00E87BE3">
      <w:r>
        <w:separator/>
      </w:r>
    </w:p>
  </w:endnote>
  <w:endnote w:type="continuationSeparator" w:id="0">
    <w:p w14:paraId="607B3ED6" w14:textId="77777777" w:rsidR="00756044" w:rsidRDefault="00756044" w:rsidP="00E87BE3">
      <w:r>
        <w:continuationSeparator/>
      </w:r>
    </w:p>
  </w:endnote>
  <w:endnote w:type="continuationNotice" w:id="1">
    <w:p w14:paraId="2866CA32" w14:textId="77777777" w:rsidR="00756044" w:rsidRDefault="007560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68600"/>
      <w:docPartObj>
        <w:docPartGallery w:val="Page Numbers (Bottom of Page)"/>
        <w:docPartUnique/>
      </w:docPartObj>
    </w:sdtPr>
    <w:sdtEndPr>
      <w:rPr>
        <w:noProof/>
      </w:rPr>
    </w:sdtEndPr>
    <w:sdtContent>
      <w:p w14:paraId="4C3AECA1" w14:textId="59CAA81F" w:rsidR="00E87BE3" w:rsidRDefault="006F67F6" w:rsidP="006F67F6">
        <w:pPr>
          <w:pStyle w:val="Footer"/>
          <w:ind w:left="-709"/>
        </w:pPr>
        <w:r>
          <w:rPr>
            <w:noProof/>
          </w:rPr>
          <w:drawing>
            <wp:inline distT="0" distB="0" distL="0" distR="0" wp14:anchorId="584B411B" wp14:editId="5A0D7C5A">
              <wp:extent cx="7752261" cy="861016"/>
              <wp:effectExtent l="0" t="0" r="1270" b="0"/>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8513" cy="882813"/>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B7D24" w14:textId="77777777" w:rsidR="00756044" w:rsidRDefault="00756044" w:rsidP="00E87BE3">
      <w:r>
        <w:separator/>
      </w:r>
    </w:p>
  </w:footnote>
  <w:footnote w:type="continuationSeparator" w:id="0">
    <w:p w14:paraId="42426D94" w14:textId="77777777" w:rsidR="00756044" w:rsidRDefault="00756044" w:rsidP="00E87BE3">
      <w:r>
        <w:continuationSeparator/>
      </w:r>
    </w:p>
  </w:footnote>
  <w:footnote w:type="continuationNotice" w:id="1">
    <w:p w14:paraId="0B54C555" w14:textId="77777777" w:rsidR="00756044" w:rsidRDefault="007560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748107"/>
      <w:docPartObj>
        <w:docPartGallery w:val="Page Numbers (Top of Page)"/>
        <w:docPartUnique/>
      </w:docPartObj>
    </w:sdtPr>
    <w:sdtContent>
      <w:p w14:paraId="45C14874" w14:textId="77777777" w:rsidR="006F67F6" w:rsidRDefault="006F67F6" w:rsidP="006F67F6">
        <w:pPr>
          <w:pStyle w:val="Header"/>
        </w:pPr>
        <w:r w:rsidRPr="00100C07">
          <w:rPr>
            <w:noProof/>
          </w:rPr>
          <w:drawing>
            <wp:anchor distT="114300" distB="114300" distL="114300" distR="114300" simplePos="0" relativeHeight="251659264" behindDoc="1" locked="0" layoutInCell="1" hidden="0" allowOverlap="1" wp14:anchorId="7C04481A" wp14:editId="4B4F0794">
              <wp:simplePos x="0" y="0"/>
              <wp:positionH relativeFrom="page">
                <wp:posOffset>8890</wp:posOffset>
              </wp:positionH>
              <wp:positionV relativeFrom="paragraph">
                <wp:posOffset>-326911</wp:posOffset>
              </wp:positionV>
              <wp:extent cx="7772400" cy="812800"/>
              <wp:effectExtent l="0" t="0" r="0" b="6350"/>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812800"/>
                      </a:xfrm>
                      <a:prstGeom prst="rect">
                        <a:avLst/>
                      </a:prstGeom>
                      <a:ln/>
                    </pic:spPr>
                  </pic:pic>
                </a:graphicData>
              </a:graphic>
            </wp:anchor>
          </w:drawing>
        </w:r>
      </w:p>
      <w:p w14:paraId="23055166" w14:textId="77777777" w:rsidR="006F67F6" w:rsidRDefault="006F67F6" w:rsidP="006F67F6">
        <w:pPr>
          <w:pStyle w:val="Header"/>
          <w:jc w:val="right"/>
        </w:pPr>
        <w:r w:rsidRPr="006F67F6">
          <w:rPr>
            <w:rFonts w:ascii="Helvetica" w:hAnsi="Helvetica"/>
            <w:sz w:val="32"/>
            <w:szCs w:val="32"/>
          </w:rPr>
          <w:t>|</w:t>
        </w:r>
        <w:r>
          <w:t xml:space="preserve">   </w:t>
        </w:r>
        <w:r w:rsidRPr="002A0478">
          <w:rPr>
            <w:rFonts w:ascii="Helvetica" w:hAnsi="Helvetica"/>
          </w:rPr>
          <w:fldChar w:fldCharType="begin"/>
        </w:r>
        <w:r w:rsidRPr="002A0478">
          <w:rPr>
            <w:rFonts w:ascii="Helvetica" w:hAnsi="Helvetica"/>
          </w:rPr>
          <w:instrText>PAGE   \* MERGEFORMAT</w:instrText>
        </w:r>
        <w:r w:rsidRPr="002A0478">
          <w:rPr>
            <w:rFonts w:ascii="Helvetica" w:hAnsi="Helvetica"/>
          </w:rPr>
          <w:fldChar w:fldCharType="separate"/>
        </w:r>
        <w:r>
          <w:rPr>
            <w:rFonts w:ascii="Helvetica" w:hAnsi="Helvetica"/>
          </w:rPr>
          <w:t>1</w:t>
        </w:r>
        <w:r w:rsidRPr="002A0478">
          <w:rPr>
            <w:rFonts w:ascii="Helvetica" w:hAnsi="Helvetica"/>
          </w:rPr>
          <w:fldChar w:fldCharType="end"/>
        </w:r>
      </w:p>
      <w:p w14:paraId="35579538" w14:textId="513BDC26" w:rsidR="006F67F6" w:rsidRPr="00632FD2" w:rsidRDefault="00000000" w:rsidP="006F67F6">
        <w:pPr>
          <w:pStyle w:val="Header"/>
          <w:jc w:val="right"/>
        </w:pPr>
      </w:p>
    </w:sdtContent>
  </w:sdt>
  <w:p w14:paraId="0AB71045" w14:textId="77777777" w:rsidR="00E87BE3" w:rsidRPr="006F67F6" w:rsidRDefault="00E87BE3" w:rsidP="006F6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5FD7"/>
    <w:multiLevelType w:val="hybridMultilevel"/>
    <w:tmpl w:val="46BC26AC"/>
    <w:lvl w:ilvl="0" w:tplc="59B84A06">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8E87054"/>
    <w:multiLevelType w:val="multilevel"/>
    <w:tmpl w:val="DF58C55A"/>
    <w:lvl w:ilvl="0">
      <w:start w:val="1"/>
      <w:numFmt w:val="decimal"/>
      <w:lvlText w:val="%1"/>
      <w:lvlJc w:val="left"/>
      <w:pPr>
        <w:ind w:left="820" w:hanging="720"/>
      </w:pPr>
      <w:rPr>
        <w:rFonts w:hint="default"/>
      </w:rPr>
    </w:lvl>
    <w:lvl w:ilvl="1">
      <w:start w:val="1"/>
      <w:numFmt w:val="decimal"/>
      <w:lvlText w:val="%1.%2"/>
      <w:lvlJc w:val="left"/>
      <w:pPr>
        <w:ind w:left="820" w:hanging="720"/>
      </w:pPr>
      <w:rPr>
        <w:rFonts w:hint="default"/>
        <w:b w:val="0"/>
        <w:bCs/>
        <w:i w:val="0"/>
        <w:spacing w:val="-3"/>
        <w:w w:val="100"/>
      </w:rPr>
    </w:lvl>
    <w:lvl w:ilvl="2">
      <w:numFmt w:val="bullet"/>
      <w:lvlText w:val="•"/>
      <w:lvlJc w:val="left"/>
      <w:pPr>
        <w:ind w:left="2560" w:hanging="720"/>
      </w:pPr>
      <w:rPr>
        <w:rFonts w:hint="default"/>
      </w:rPr>
    </w:lvl>
    <w:lvl w:ilvl="3">
      <w:numFmt w:val="bullet"/>
      <w:lvlText w:val="•"/>
      <w:lvlJc w:val="left"/>
      <w:pPr>
        <w:ind w:left="3430" w:hanging="720"/>
      </w:pPr>
      <w:rPr>
        <w:rFonts w:hint="default"/>
      </w:rPr>
    </w:lvl>
    <w:lvl w:ilvl="4">
      <w:numFmt w:val="bullet"/>
      <w:lvlText w:val="•"/>
      <w:lvlJc w:val="left"/>
      <w:pPr>
        <w:ind w:left="4300" w:hanging="720"/>
      </w:pPr>
      <w:rPr>
        <w:rFonts w:hint="default"/>
      </w:rPr>
    </w:lvl>
    <w:lvl w:ilvl="5">
      <w:numFmt w:val="bullet"/>
      <w:lvlText w:val="•"/>
      <w:lvlJc w:val="left"/>
      <w:pPr>
        <w:ind w:left="5170" w:hanging="720"/>
      </w:pPr>
      <w:rPr>
        <w:rFonts w:hint="default"/>
      </w:rPr>
    </w:lvl>
    <w:lvl w:ilvl="6">
      <w:numFmt w:val="bullet"/>
      <w:lvlText w:val="•"/>
      <w:lvlJc w:val="left"/>
      <w:pPr>
        <w:ind w:left="6040" w:hanging="720"/>
      </w:pPr>
      <w:rPr>
        <w:rFonts w:hint="default"/>
      </w:rPr>
    </w:lvl>
    <w:lvl w:ilvl="7">
      <w:numFmt w:val="bullet"/>
      <w:lvlText w:val="•"/>
      <w:lvlJc w:val="left"/>
      <w:pPr>
        <w:ind w:left="6910" w:hanging="720"/>
      </w:pPr>
      <w:rPr>
        <w:rFonts w:hint="default"/>
      </w:rPr>
    </w:lvl>
    <w:lvl w:ilvl="8">
      <w:numFmt w:val="bullet"/>
      <w:lvlText w:val="•"/>
      <w:lvlJc w:val="left"/>
      <w:pPr>
        <w:ind w:left="7780" w:hanging="720"/>
      </w:pPr>
      <w:rPr>
        <w:rFonts w:hint="default"/>
      </w:rPr>
    </w:lvl>
  </w:abstractNum>
  <w:abstractNum w:abstractNumId="2" w15:restartNumberingAfterBreak="0">
    <w:nsid w:val="263C1001"/>
    <w:multiLevelType w:val="multilevel"/>
    <w:tmpl w:val="710418E0"/>
    <w:lvl w:ilvl="0">
      <w:start w:val="4"/>
      <w:numFmt w:val="decimal"/>
      <w:lvlText w:val="%1"/>
      <w:lvlJc w:val="left"/>
      <w:pPr>
        <w:ind w:left="820" w:hanging="720"/>
      </w:pPr>
      <w:rPr>
        <w:rFonts w:hint="default"/>
      </w:rPr>
    </w:lvl>
    <w:lvl w:ilvl="1">
      <w:start w:val="1"/>
      <w:numFmt w:val="decimal"/>
      <w:lvlText w:val="%1.%2"/>
      <w:lvlJc w:val="left"/>
      <w:pPr>
        <w:ind w:left="820" w:hanging="720"/>
      </w:pPr>
      <w:rPr>
        <w:rFonts w:hint="default"/>
        <w:b w:val="0"/>
        <w:bCs/>
        <w:i w:val="0"/>
        <w:spacing w:val="-2"/>
        <w:w w:val="100"/>
      </w:rPr>
    </w:lvl>
    <w:lvl w:ilvl="2">
      <w:numFmt w:val="bullet"/>
      <w:lvlText w:val=""/>
      <w:lvlJc w:val="left"/>
      <w:pPr>
        <w:ind w:left="1180" w:hanging="360"/>
      </w:pPr>
      <w:rPr>
        <w:rFonts w:ascii="Wingdings" w:eastAsia="Wingdings" w:hAnsi="Wingdings" w:cs="Wingdings" w:hint="default"/>
        <w:w w:val="100"/>
        <w:sz w:val="24"/>
        <w:szCs w:val="24"/>
      </w:rPr>
    </w:lvl>
    <w:lvl w:ilvl="3">
      <w:numFmt w:val="bullet"/>
      <w:lvlText w:val="•"/>
      <w:lvlJc w:val="left"/>
      <w:pPr>
        <w:ind w:left="3033" w:hanging="360"/>
      </w:pPr>
      <w:rPr>
        <w:rFonts w:hint="default"/>
      </w:rPr>
    </w:lvl>
    <w:lvl w:ilvl="4">
      <w:numFmt w:val="bullet"/>
      <w:lvlText w:val="•"/>
      <w:lvlJc w:val="left"/>
      <w:pPr>
        <w:ind w:left="3960" w:hanging="360"/>
      </w:pPr>
      <w:rPr>
        <w:rFonts w:hint="default"/>
      </w:rPr>
    </w:lvl>
    <w:lvl w:ilvl="5">
      <w:numFmt w:val="bullet"/>
      <w:lvlText w:val="•"/>
      <w:lvlJc w:val="left"/>
      <w:pPr>
        <w:ind w:left="4886" w:hanging="360"/>
      </w:pPr>
      <w:rPr>
        <w:rFonts w:hint="default"/>
      </w:rPr>
    </w:lvl>
    <w:lvl w:ilvl="6">
      <w:numFmt w:val="bullet"/>
      <w:lvlText w:val="•"/>
      <w:lvlJc w:val="left"/>
      <w:pPr>
        <w:ind w:left="5813" w:hanging="360"/>
      </w:pPr>
      <w:rPr>
        <w:rFonts w:hint="default"/>
      </w:rPr>
    </w:lvl>
    <w:lvl w:ilvl="7">
      <w:numFmt w:val="bullet"/>
      <w:lvlText w:val="•"/>
      <w:lvlJc w:val="left"/>
      <w:pPr>
        <w:ind w:left="6740" w:hanging="360"/>
      </w:pPr>
      <w:rPr>
        <w:rFonts w:hint="default"/>
      </w:rPr>
    </w:lvl>
    <w:lvl w:ilvl="8">
      <w:numFmt w:val="bullet"/>
      <w:lvlText w:val="•"/>
      <w:lvlJc w:val="left"/>
      <w:pPr>
        <w:ind w:left="7666" w:hanging="360"/>
      </w:pPr>
      <w:rPr>
        <w:rFonts w:hint="default"/>
      </w:rPr>
    </w:lvl>
  </w:abstractNum>
  <w:abstractNum w:abstractNumId="3" w15:restartNumberingAfterBreak="0">
    <w:nsid w:val="2CE87028"/>
    <w:multiLevelType w:val="multilevel"/>
    <w:tmpl w:val="53CC0FFA"/>
    <w:lvl w:ilvl="0">
      <w:start w:val="5"/>
      <w:numFmt w:val="decimal"/>
      <w:lvlText w:val="%1"/>
      <w:lvlJc w:val="left"/>
      <w:pPr>
        <w:ind w:left="820" w:hanging="720"/>
      </w:pPr>
      <w:rPr>
        <w:rFonts w:hint="default"/>
      </w:rPr>
    </w:lvl>
    <w:lvl w:ilvl="1">
      <w:start w:val="1"/>
      <w:numFmt w:val="decimal"/>
      <w:lvlText w:val="%1.%2"/>
      <w:lvlJc w:val="left"/>
      <w:pPr>
        <w:ind w:left="820" w:hanging="720"/>
      </w:pPr>
      <w:rPr>
        <w:rFonts w:hint="default"/>
        <w:b w:val="0"/>
        <w:bCs/>
        <w:i w:val="0"/>
        <w:spacing w:val="-4"/>
        <w:w w:val="100"/>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4" w15:restartNumberingAfterBreak="0">
    <w:nsid w:val="4A240638"/>
    <w:multiLevelType w:val="multilevel"/>
    <w:tmpl w:val="DD60615A"/>
    <w:lvl w:ilvl="0">
      <w:start w:val="6"/>
      <w:numFmt w:val="decimal"/>
      <w:lvlText w:val="%1.0"/>
      <w:lvlJc w:val="left"/>
      <w:pPr>
        <w:ind w:left="460" w:hanging="360"/>
      </w:pPr>
      <w:rPr>
        <w:rFonts w:hint="default"/>
      </w:rPr>
    </w:lvl>
    <w:lvl w:ilvl="1">
      <w:start w:val="1"/>
      <w:numFmt w:val="decimal"/>
      <w:lvlText w:val="%1.%2"/>
      <w:lvlJc w:val="left"/>
      <w:pPr>
        <w:ind w:left="1180" w:hanging="1036"/>
      </w:pPr>
      <w:rPr>
        <w:rFonts w:hint="default"/>
        <w:b w:val="0"/>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5" w15:restartNumberingAfterBreak="0">
    <w:nsid w:val="5F811EAF"/>
    <w:multiLevelType w:val="multilevel"/>
    <w:tmpl w:val="6B58889E"/>
    <w:lvl w:ilvl="0">
      <w:start w:val="3"/>
      <w:numFmt w:val="decimal"/>
      <w:lvlText w:val="%1"/>
      <w:lvlJc w:val="left"/>
      <w:pPr>
        <w:ind w:left="820" w:hanging="720"/>
      </w:pPr>
      <w:rPr>
        <w:rFonts w:hint="default"/>
      </w:rPr>
    </w:lvl>
    <w:lvl w:ilvl="1">
      <w:numFmt w:val="decimal"/>
      <w:lvlText w:val="%1.%2"/>
      <w:lvlJc w:val="left"/>
      <w:pPr>
        <w:ind w:left="820" w:hanging="720"/>
      </w:pPr>
      <w:rPr>
        <w:rFonts w:hint="default"/>
        <w:b/>
        <w:bCs/>
        <w:i/>
        <w:spacing w:val="-3"/>
        <w:w w:val="100"/>
      </w:rPr>
    </w:lvl>
    <w:lvl w:ilvl="2">
      <w:start w:val="1"/>
      <w:numFmt w:val="decimal"/>
      <w:lvlText w:val="%1.%2.%3"/>
      <w:lvlJc w:val="left"/>
      <w:pPr>
        <w:ind w:left="820" w:hanging="720"/>
      </w:pPr>
      <w:rPr>
        <w:rFonts w:ascii="Calibri" w:eastAsia="Calibri" w:hAnsi="Calibri" w:cs="Calibri" w:hint="default"/>
        <w:spacing w:val="-3"/>
        <w:w w:val="100"/>
        <w:sz w:val="24"/>
        <w:szCs w:val="24"/>
      </w:rPr>
    </w:lvl>
    <w:lvl w:ilvl="3">
      <w:numFmt w:val="bullet"/>
      <w:lvlText w:val=""/>
      <w:lvlJc w:val="left"/>
      <w:pPr>
        <w:ind w:left="1180" w:hanging="360"/>
      </w:pPr>
      <w:rPr>
        <w:rFonts w:ascii="Wingdings" w:eastAsia="Wingdings" w:hAnsi="Wingdings" w:cs="Wingdings" w:hint="default"/>
        <w:w w:val="100"/>
        <w:sz w:val="24"/>
        <w:szCs w:val="24"/>
      </w:rPr>
    </w:lvl>
    <w:lvl w:ilvl="4">
      <w:numFmt w:val="bullet"/>
      <w:lvlText w:val="•"/>
      <w:lvlJc w:val="left"/>
      <w:pPr>
        <w:ind w:left="3960" w:hanging="360"/>
      </w:pPr>
      <w:rPr>
        <w:rFonts w:hint="default"/>
      </w:rPr>
    </w:lvl>
    <w:lvl w:ilvl="5">
      <w:numFmt w:val="bullet"/>
      <w:lvlText w:val="•"/>
      <w:lvlJc w:val="left"/>
      <w:pPr>
        <w:ind w:left="4886" w:hanging="360"/>
      </w:pPr>
      <w:rPr>
        <w:rFonts w:hint="default"/>
      </w:rPr>
    </w:lvl>
    <w:lvl w:ilvl="6">
      <w:numFmt w:val="bullet"/>
      <w:lvlText w:val="•"/>
      <w:lvlJc w:val="left"/>
      <w:pPr>
        <w:ind w:left="5813" w:hanging="360"/>
      </w:pPr>
      <w:rPr>
        <w:rFonts w:hint="default"/>
      </w:rPr>
    </w:lvl>
    <w:lvl w:ilvl="7">
      <w:numFmt w:val="bullet"/>
      <w:lvlText w:val="•"/>
      <w:lvlJc w:val="left"/>
      <w:pPr>
        <w:ind w:left="6740" w:hanging="360"/>
      </w:pPr>
      <w:rPr>
        <w:rFonts w:hint="default"/>
      </w:rPr>
    </w:lvl>
    <w:lvl w:ilvl="8">
      <w:numFmt w:val="bullet"/>
      <w:lvlText w:val="•"/>
      <w:lvlJc w:val="left"/>
      <w:pPr>
        <w:ind w:left="7666" w:hanging="360"/>
      </w:pPr>
      <w:rPr>
        <w:rFonts w:hint="default"/>
      </w:rPr>
    </w:lvl>
  </w:abstractNum>
  <w:abstractNum w:abstractNumId="6" w15:restartNumberingAfterBreak="0">
    <w:nsid w:val="74303668"/>
    <w:multiLevelType w:val="multilevel"/>
    <w:tmpl w:val="9572B29A"/>
    <w:lvl w:ilvl="0">
      <w:start w:val="2"/>
      <w:numFmt w:val="decimal"/>
      <w:lvlText w:val="%1"/>
      <w:lvlJc w:val="left"/>
      <w:pPr>
        <w:ind w:left="820" w:hanging="720"/>
      </w:pPr>
      <w:rPr>
        <w:rFonts w:hint="default"/>
      </w:rPr>
    </w:lvl>
    <w:lvl w:ilvl="1">
      <w:numFmt w:val="decimal"/>
      <w:lvlText w:val="%1.%2"/>
      <w:lvlJc w:val="left"/>
      <w:pPr>
        <w:ind w:left="820" w:hanging="720"/>
      </w:pPr>
      <w:rPr>
        <w:rFonts w:ascii="Calibri" w:eastAsia="Calibri" w:hAnsi="Calibri" w:cs="Calibri" w:hint="default"/>
        <w:spacing w:val="-3"/>
        <w:w w:val="100"/>
        <w:sz w:val="24"/>
        <w:szCs w:val="24"/>
      </w:rPr>
    </w:lvl>
    <w:lvl w:ilvl="2">
      <w:numFmt w:val="bullet"/>
      <w:lvlText w:val="•"/>
      <w:lvlJc w:val="left"/>
      <w:pPr>
        <w:ind w:left="2560" w:hanging="720"/>
      </w:pPr>
      <w:rPr>
        <w:rFonts w:hint="default"/>
      </w:rPr>
    </w:lvl>
    <w:lvl w:ilvl="3">
      <w:numFmt w:val="bullet"/>
      <w:lvlText w:val="•"/>
      <w:lvlJc w:val="left"/>
      <w:pPr>
        <w:ind w:left="3430" w:hanging="720"/>
      </w:pPr>
      <w:rPr>
        <w:rFonts w:hint="default"/>
      </w:rPr>
    </w:lvl>
    <w:lvl w:ilvl="4">
      <w:numFmt w:val="bullet"/>
      <w:lvlText w:val="•"/>
      <w:lvlJc w:val="left"/>
      <w:pPr>
        <w:ind w:left="4300" w:hanging="720"/>
      </w:pPr>
      <w:rPr>
        <w:rFonts w:hint="default"/>
      </w:rPr>
    </w:lvl>
    <w:lvl w:ilvl="5">
      <w:numFmt w:val="bullet"/>
      <w:lvlText w:val="•"/>
      <w:lvlJc w:val="left"/>
      <w:pPr>
        <w:ind w:left="5170" w:hanging="720"/>
      </w:pPr>
      <w:rPr>
        <w:rFonts w:hint="default"/>
      </w:rPr>
    </w:lvl>
    <w:lvl w:ilvl="6">
      <w:numFmt w:val="bullet"/>
      <w:lvlText w:val="•"/>
      <w:lvlJc w:val="left"/>
      <w:pPr>
        <w:ind w:left="6040" w:hanging="720"/>
      </w:pPr>
      <w:rPr>
        <w:rFonts w:hint="default"/>
      </w:rPr>
    </w:lvl>
    <w:lvl w:ilvl="7">
      <w:numFmt w:val="bullet"/>
      <w:lvlText w:val="•"/>
      <w:lvlJc w:val="left"/>
      <w:pPr>
        <w:ind w:left="6910" w:hanging="720"/>
      </w:pPr>
      <w:rPr>
        <w:rFonts w:hint="default"/>
      </w:rPr>
    </w:lvl>
    <w:lvl w:ilvl="8">
      <w:numFmt w:val="bullet"/>
      <w:lvlText w:val="•"/>
      <w:lvlJc w:val="left"/>
      <w:pPr>
        <w:ind w:left="7780" w:hanging="720"/>
      </w:pPr>
      <w:rPr>
        <w:rFonts w:hint="default"/>
      </w:rPr>
    </w:lvl>
  </w:abstractNum>
  <w:abstractNum w:abstractNumId="7" w15:restartNumberingAfterBreak="0">
    <w:nsid w:val="75503FAB"/>
    <w:multiLevelType w:val="hybridMultilevel"/>
    <w:tmpl w:val="D3FCFCA2"/>
    <w:lvl w:ilvl="0" w:tplc="0106B0C4">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num w:numId="1" w16cid:durableId="270430561">
    <w:abstractNumId w:val="3"/>
  </w:num>
  <w:num w:numId="2" w16cid:durableId="1051804432">
    <w:abstractNumId w:val="2"/>
  </w:num>
  <w:num w:numId="3" w16cid:durableId="491718218">
    <w:abstractNumId w:val="5"/>
  </w:num>
  <w:num w:numId="4" w16cid:durableId="373118134">
    <w:abstractNumId w:val="6"/>
  </w:num>
  <w:num w:numId="5" w16cid:durableId="846671207">
    <w:abstractNumId w:val="1"/>
  </w:num>
  <w:num w:numId="6" w16cid:durableId="1198935570">
    <w:abstractNumId w:val="0"/>
  </w:num>
  <w:num w:numId="7" w16cid:durableId="1025909876">
    <w:abstractNumId w:val="7"/>
  </w:num>
  <w:num w:numId="8" w16cid:durableId="1643803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E3"/>
    <w:rsid w:val="00032A7C"/>
    <w:rsid w:val="000A2753"/>
    <w:rsid w:val="000C225E"/>
    <w:rsid w:val="000C74CB"/>
    <w:rsid w:val="000E6F8F"/>
    <w:rsid w:val="000F5041"/>
    <w:rsid w:val="00112918"/>
    <w:rsid w:val="0011566D"/>
    <w:rsid w:val="001966E9"/>
    <w:rsid w:val="001C7C29"/>
    <w:rsid w:val="001D173F"/>
    <w:rsid w:val="001F5D95"/>
    <w:rsid w:val="00232017"/>
    <w:rsid w:val="00250C36"/>
    <w:rsid w:val="0026369C"/>
    <w:rsid w:val="002D73F0"/>
    <w:rsid w:val="002F3A19"/>
    <w:rsid w:val="003F77CE"/>
    <w:rsid w:val="004012F4"/>
    <w:rsid w:val="00433AA1"/>
    <w:rsid w:val="00446E03"/>
    <w:rsid w:val="0049516A"/>
    <w:rsid w:val="004E450A"/>
    <w:rsid w:val="0051136F"/>
    <w:rsid w:val="0057756C"/>
    <w:rsid w:val="005875E8"/>
    <w:rsid w:val="005B0A43"/>
    <w:rsid w:val="005C0DB5"/>
    <w:rsid w:val="005E6ACD"/>
    <w:rsid w:val="006770C9"/>
    <w:rsid w:val="006B6827"/>
    <w:rsid w:val="006D36F8"/>
    <w:rsid w:val="006D519B"/>
    <w:rsid w:val="006F67F6"/>
    <w:rsid w:val="007263DE"/>
    <w:rsid w:val="00756044"/>
    <w:rsid w:val="00793525"/>
    <w:rsid w:val="007C01F3"/>
    <w:rsid w:val="007D0588"/>
    <w:rsid w:val="008323A2"/>
    <w:rsid w:val="008349D8"/>
    <w:rsid w:val="00836259"/>
    <w:rsid w:val="00841CD5"/>
    <w:rsid w:val="00860308"/>
    <w:rsid w:val="00864437"/>
    <w:rsid w:val="00866368"/>
    <w:rsid w:val="00867912"/>
    <w:rsid w:val="00872CEB"/>
    <w:rsid w:val="00893A31"/>
    <w:rsid w:val="008C079C"/>
    <w:rsid w:val="0090469E"/>
    <w:rsid w:val="00971B2B"/>
    <w:rsid w:val="009934E2"/>
    <w:rsid w:val="009F61A1"/>
    <w:rsid w:val="00A55215"/>
    <w:rsid w:val="00A56984"/>
    <w:rsid w:val="00B05808"/>
    <w:rsid w:val="00B63892"/>
    <w:rsid w:val="00B917BF"/>
    <w:rsid w:val="00BC0057"/>
    <w:rsid w:val="00BC55C7"/>
    <w:rsid w:val="00BC6AF4"/>
    <w:rsid w:val="00CB7B1F"/>
    <w:rsid w:val="00CD5444"/>
    <w:rsid w:val="00CE458C"/>
    <w:rsid w:val="00D61B99"/>
    <w:rsid w:val="00D75222"/>
    <w:rsid w:val="00D76117"/>
    <w:rsid w:val="00DC1077"/>
    <w:rsid w:val="00DF4B02"/>
    <w:rsid w:val="00DF7284"/>
    <w:rsid w:val="00E274BF"/>
    <w:rsid w:val="00E46DE8"/>
    <w:rsid w:val="00E75665"/>
    <w:rsid w:val="00E87BE3"/>
    <w:rsid w:val="00E92C55"/>
    <w:rsid w:val="00EC00DA"/>
    <w:rsid w:val="00EF0B50"/>
    <w:rsid w:val="00F441A4"/>
    <w:rsid w:val="00F47BDC"/>
    <w:rsid w:val="00FD66A7"/>
    <w:rsid w:val="1D848A5E"/>
    <w:rsid w:val="2257FB81"/>
    <w:rsid w:val="4D0DAD77"/>
    <w:rsid w:val="4EA97D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75D84"/>
  <w15:chartTrackingRefBased/>
  <w15:docId w15:val="{5D7959D7-F452-4338-A525-3FD0F293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369C"/>
    <w:pPr>
      <w:widowControl w:val="0"/>
      <w:autoSpaceDE w:val="0"/>
      <w:autoSpaceDN w:val="0"/>
      <w:spacing w:after="0" w:line="240" w:lineRule="auto"/>
    </w:pPr>
    <w:rPr>
      <w:rFonts w:ascii="Calibri" w:eastAsia="Calibri" w:hAnsi="Calibri" w:cs="Calibri"/>
      <w:lang w:val="en-US"/>
    </w:rPr>
  </w:style>
  <w:style w:type="paragraph" w:styleId="Heading2">
    <w:name w:val="heading 2"/>
    <w:basedOn w:val="Normal"/>
    <w:link w:val="Heading2Char"/>
    <w:uiPriority w:val="1"/>
    <w:qFormat/>
    <w:rsid w:val="0026369C"/>
    <w:pPr>
      <w:ind w:left="820" w:hanging="720"/>
      <w:outlineLvl w:val="1"/>
    </w:pPr>
    <w:rPr>
      <w:b/>
      <w:bCs/>
      <w: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BE3"/>
    <w:pPr>
      <w:tabs>
        <w:tab w:val="center" w:pos="4680"/>
        <w:tab w:val="right" w:pos="9360"/>
      </w:tabs>
    </w:pPr>
  </w:style>
  <w:style w:type="character" w:customStyle="1" w:styleId="HeaderChar">
    <w:name w:val="Header Char"/>
    <w:basedOn w:val="DefaultParagraphFont"/>
    <w:link w:val="Header"/>
    <w:uiPriority w:val="99"/>
    <w:rsid w:val="00E87BE3"/>
  </w:style>
  <w:style w:type="paragraph" w:styleId="Footer">
    <w:name w:val="footer"/>
    <w:basedOn w:val="Normal"/>
    <w:link w:val="FooterChar"/>
    <w:uiPriority w:val="99"/>
    <w:unhideWhenUsed/>
    <w:rsid w:val="00E87BE3"/>
    <w:pPr>
      <w:tabs>
        <w:tab w:val="center" w:pos="4680"/>
        <w:tab w:val="right" w:pos="9360"/>
      </w:tabs>
    </w:pPr>
  </w:style>
  <w:style w:type="character" w:customStyle="1" w:styleId="FooterChar">
    <w:name w:val="Footer Char"/>
    <w:basedOn w:val="DefaultParagraphFont"/>
    <w:link w:val="Footer"/>
    <w:uiPriority w:val="99"/>
    <w:rsid w:val="00E87BE3"/>
  </w:style>
  <w:style w:type="paragraph" w:customStyle="1" w:styleId="Default">
    <w:name w:val="Default"/>
    <w:rsid w:val="00E87BE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1"/>
    <w:rsid w:val="0026369C"/>
    <w:rPr>
      <w:rFonts w:ascii="Calibri" w:eastAsia="Calibri" w:hAnsi="Calibri" w:cs="Calibri"/>
      <w:b/>
      <w:bCs/>
      <w:i/>
      <w:sz w:val="26"/>
      <w:szCs w:val="24"/>
      <w:lang w:val="en-US"/>
    </w:rPr>
  </w:style>
  <w:style w:type="paragraph" w:styleId="BodyText">
    <w:name w:val="Body Text"/>
    <w:basedOn w:val="Normal"/>
    <w:link w:val="BodyTextChar"/>
    <w:uiPriority w:val="1"/>
    <w:qFormat/>
    <w:rsid w:val="0026369C"/>
    <w:rPr>
      <w:sz w:val="24"/>
      <w:szCs w:val="24"/>
    </w:rPr>
  </w:style>
  <w:style w:type="character" w:customStyle="1" w:styleId="BodyTextChar">
    <w:name w:val="Body Text Char"/>
    <w:basedOn w:val="DefaultParagraphFont"/>
    <w:link w:val="BodyText"/>
    <w:uiPriority w:val="1"/>
    <w:rsid w:val="0026369C"/>
    <w:rPr>
      <w:rFonts w:ascii="Calibri" w:eastAsia="Calibri" w:hAnsi="Calibri" w:cs="Calibri"/>
      <w:sz w:val="24"/>
      <w:szCs w:val="24"/>
      <w:lang w:val="en-US"/>
    </w:rPr>
  </w:style>
  <w:style w:type="paragraph" w:styleId="ListParagraph">
    <w:name w:val="List Paragraph"/>
    <w:basedOn w:val="Normal"/>
    <w:uiPriority w:val="34"/>
    <w:qFormat/>
    <w:rsid w:val="0026369C"/>
    <w:pPr>
      <w:ind w:left="820" w:hanging="720"/>
    </w:pPr>
  </w:style>
  <w:style w:type="character" w:styleId="Hyperlink">
    <w:name w:val="Hyperlink"/>
    <w:basedOn w:val="DefaultParagraphFont"/>
    <w:uiPriority w:val="99"/>
    <w:unhideWhenUsed/>
    <w:rsid w:val="0026369C"/>
    <w:rPr>
      <w:color w:val="0563C1" w:themeColor="hyperlink"/>
      <w:u w:val="single"/>
    </w:rPr>
  </w:style>
  <w:style w:type="paragraph" w:styleId="Revision">
    <w:name w:val="Revision"/>
    <w:hidden/>
    <w:uiPriority w:val="99"/>
    <w:semiHidden/>
    <w:rsid w:val="00DF7284"/>
    <w:pPr>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AA5722FE79194E94060C715C3EC15C" ma:contentTypeVersion="6" ma:contentTypeDescription="Create a new document." ma:contentTypeScope="" ma:versionID="8870c50b9a5344e38afe774b52d9c67e">
  <xsd:schema xmlns:xsd="http://www.w3.org/2001/XMLSchema" xmlns:xs="http://www.w3.org/2001/XMLSchema" xmlns:p="http://schemas.microsoft.com/office/2006/metadata/properties" xmlns:ns2="dd3de5ab-7af1-466a-9459-36742f68f9a0" targetNamespace="http://schemas.microsoft.com/office/2006/metadata/properties" ma:root="true" ma:fieldsID="3846e45f1f94395ad70283cd15b5f9c1" ns2:_="">
    <xsd:import namespace="dd3de5ab-7af1-466a-9459-36742f68f9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de5ab-7af1-466a-9459-36742f68f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dd3de5ab-7af1-466a-9459-36742f68f9a0" xsi:nil="true"/>
  </documentManagement>
</p:properties>
</file>

<file path=customXml/itemProps1.xml><?xml version="1.0" encoding="utf-8"?>
<ds:datastoreItem xmlns:ds="http://schemas.openxmlformats.org/officeDocument/2006/customXml" ds:itemID="{E8D5C617-AD89-48A7-8C48-BBE2D2968E0D}">
  <ds:schemaRefs>
    <ds:schemaRef ds:uri="http://schemas.microsoft.com/sharepoint/v3/contenttype/forms"/>
  </ds:schemaRefs>
</ds:datastoreItem>
</file>

<file path=customXml/itemProps2.xml><?xml version="1.0" encoding="utf-8"?>
<ds:datastoreItem xmlns:ds="http://schemas.openxmlformats.org/officeDocument/2006/customXml" ds:itemID="{85F91A19-9FDE-43AB-AA58-EBC9B0BFE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de5ab-7af1-466a-9459-36742f68f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77BF6-C035-4294-ABE1-B2C543C476D4}">
  <ds:schemaRefs>
    <ds:schemaRef ds:uri="http://schemas.microsoft.com/office/2006/metadata/properties"/>
    <ds:schemaRef ds:uri="http://schemas.microsoft.com/office/infopath/2007/PartnerControls"/>
    <ds:schemaRef ds:uri="dd3de5ab-7af1-466a-9459-36742f68f9a0"/>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Crespo</dc:creator>
  <cp:keywords/>
  <dc:description/>
  <cp:lastModifiedBy>Cassian Soltykevych</cp:lastModifiedBy>
  <cp:revision>8</cp:revision>
  <dcterms:created xsi:type="dcterms:W3CDTF">2023-11-20T00:18:00Z</dcterms:created>
  <dcterms:modified xsi:type="dcterms:W3CDTF">2023-12-06T13:36:00Z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0x010100D2AA5722FE79194E94060C715C3EC15C</vt:lpwstr>
  </property>
  <property fmtid="{D5CDD505-2E9C-101B-9397-08002B2CF9AE}" pid="3" name="MediaServiceImageTags">
    <vt:lpwstr/>
  </property>
  <property fmtid="{D5CDD505-2E9C-101B-9397-08002B2CF9AE}" pid="4" name="Order">
    <vt:r8>586200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